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94" w:rsidRDefault="00102094" w:rsidP="00AD305C">
      <w:pPr>
        <w:jc w:val="both"/>
      </w:pPr>
      <w:r w:rsidRPr="00E013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-627380</wp:posOffset>
            </wp:positionH>
            <wp:positionV relativeFrom="margin">
              <wp:posOffset>-620495</wp:posOffset>
            </wp:positionV>
            <wp:extent cx="7025005" cy="9921875"/>
            <wp:effectExtent l="0" t="0" r="4445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992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05C" w:rsidRDefault="00AD305C" w:rsidP="00AD305C">
      <w:pPr>
        <w:jc w:val="both"/>
      </w:pPr>
    </w:p>
    <w:p w:rsidR="004F2D78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Nazwa i adres Zamawiającego</w:t>
      </w:r>
      <w:r w:rsidR="004F2D78" w:rsidRPr="00F00DD0">
        <w:rPr>
          <w:i/>
          <w:sz w:val="24"/>
          <w:u w:val="single"/>
        </w:rPr>
        <w:t>:</w:t>
      </w:r>
    </w:p>
    <w:p w:rsidR="004F2D78" w:rsidRPr="00F00DD0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F00DD0">
        <w:rPr>
          <w:i/>
          <w:sz w:val="24"/>
          <w:u w:val="none"/>
        </w:rPr>
        <w:tab/>
      </w:r>
    </w:p>
    <w:p w:rsidR="008B0C4E" w:rsidRPr="004A0E6A" w:rsidRDefault="00E256F6" w:rsidP="00C8754E">
      <w:pPr>
        <w:pStyle w:val="Tytu"/>
        <w:jc w:val="left"/>
        <w:rPr>
          <w:sz w:val="20"/>
          <w:u w:val="none"/>
        </w:rPr>
      </w:pPr>
      <w:r>
        <w:rPr>
          <w:sz w:val="24"/>
          <w:u w:val="none"/>
        </w:rPr>
        <w:t xml:space="preserve">Komenda Główna Ochotniczych Hufców Pracy  z siedzibą w (00-349) w Warszawie, ul. Tamka 1, </w:t>
      </w:r>
      <w:r w:rsidR="00160502">
        <w:rPr>
          <w:sz w:val="24"/>
          <w:u w:val="none"/>
        </w:rPr>
        <w:t>reprezentowana prz</w:t>
      </w:r>
      <w:r w:rsidR="008B0C4E">
        <w:rPr>
          <w:sz w:val="24"/>
          <w:u w:val="none"/>
        </w:rPr>
        <w:t>ez Wojewódzkiego Komendanta OHP</w:t>
      </w:r>
      <w:r w:rsidR="008C2B20">
        <w:rPr>
          <w:sz w:val="24"/>
          <w:u w:val="none"/>
        </w:rPr>
        <w:t xml:space="preserve"> w Kielcach</w:t>
      </w:r>
      <w:r w:rsidR="00497990">
        <w:rPr>
          <w:sz w:val="24"/>
          <w:u w:val="none"/>
        </w:rPr>
        <w:t xml:space="preserve">, na podstawie udzielonego pełnomocnictwa nr: </w:t>
      </w:r>
      <w:r w:rsidR="00053061">
        <w:rPr>
          <w:sz w:val="24"/>
          <w:u w:val="none"/>
        </w:rPr>
        <w:t>KG.BPE.012.1.28.2018 z dnia 21</w:t>
      </w:r>
      <w:r w:rsidR="00497990" w:rsidRPr="00497990">
        <w:rPr>
          <w:sz w:val="24"/>
          <w:u w:val="none"/>
        </w:rPr>
        <w:t xml:space="preserve"> </w:t>
      </w:r>
      <w:r w:rsidR="00053061">
        <w:rPr>
          <w:sz w:val="24"/>
          <w:u w:val="none"/>
        </w:rPr>
        <w:t>lutego 2018</w:t>
      </w:r>
      <w:r w:rsidR="00497990" w:rsidRPr="00497990">
        <w:rPr>
          <w:sz w:val="24"/>
          <w:u w:val="none"/>
        </w:rPr>
        <w:t xml:space="preserve"> roku</w:t>
      </w:r>
    </w:p>
    <w:p w:rsidR="004F2D78" w:rsidRPr="00F00DD0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>
        <w:rPr>
          <w:sz w:val="24"/>
          <w:u w:val="none"/>
        </w:rPr>
        <w:t>25-211 Kielce,  ul. Wrzosowa 44</w:t>
      </w:r>
      <w:r w:rsidR="004F2D78" w:rsidRPr="00F00DD0">
        <w:rPr>
          <w:sz w:val="24"/>
          <w:u w:val="none"/>
        </w:rPr>
        <w:tab/>
      </w:r>
    </w:p>
    <w:p w:rsidR="004F2D78" w:rsidRPr="00F00DD0" w:rsidRDefault="00BE7B49" w:rsidP="00C8754E">
      <w:pPr>
        <w:pStyle w:val="Podtytu"/>
        <w:tabs>
          <w:tab w:val="center" w:pos="4807"/>
        </w:tabs>
      </w:pPr>
      <w:r>
        <w:t>tel. 41/</w:t>
      </w:r>
      <w:r w:rsidR="001768DD">
        <w:t>200-17-50</w:t>
      </w:r>
      <w:r>
        <w:t>, faks 41/</w:t>
      </w:r>
      <w:r w:rsidR="001768DD">
        <w:t>200-17-60</w:t>
      </w:r>
    </w:p>
    <w:p w:rsidR="004F2D78" w:rsidRDefault="004F2D78" w:rsidP="00C8754E">
      <w:pPr>
        <w:rPr>
          <w:color w:val="1F497D"/>
          <w:szCs w:val="24"/>
        </w:rPr>
      </w:pPr>
      <w:r w:rsidRPr="00F00DD0">
        <w:rPr>
          <w:szCs w:val="24"/>
        </w:rPr>
        <w:t xml:space="preserve">adres strony internetowej: </w:t>
      </w:r>
      <w:hyperlink r:id="rId9" w:history="1">
        <w:r w:rsidR="00050DB0" w:rsidRPr="00E514C4">
          <w:rPr>
            <w:rStyle w:val="Hipercze"/>
            <w:szCs w:val="24"/>
          </w:rPr>
          <w:t>www.bip.swietokrzyska.ohp.pl</w:t>
        </w:r>
      </w:hyperlink>
      <w:r w:rsidR="00C43E4D" w:rsidRPr="00F00DD0">
        <w:rPr>
          <w:color w:val="1F497D"/>
          <w:szCs w:val="24"/>
        </w:rPr>
        <w:t xml:space="preserve"> </w:t>
      </w:r>
    </w:p>
    <w:p w:rsidR="003669A8" w:rsidRPr="003669A8" w:rsidRDefault="003669A8" w:rsidP="00C8754E">
      <w:pPr>
        <w:rPr>
          <w:szCs w:val="24"/>
          <w:lang w:val="en-US"/>
        </w:rPr>
      </w:pPr>
      <w:proofErr w:type="spellStart"/>
      <w:r w:rsidRPr="003669A8">
        <w:rPr>
          <w:szCs w:val="24"/>
          <w:lang w:val="en-US"/>
        </w:rPr>
        <w:t>adres</w:t>
      </w:r>
      <w:proofErr w:type="spellEnd"/>
      <w:r w:rsidRPr="003669A8">
        <w:rPr>
          <w:szCs w:val="24"/>
          <w:lang w:val="en-US"/>
        </w:rPr>
        <w:t xml:space="preserve"> e-mail: </w:t>
      </w:r>
      <w:hyperlink r:id="rId10" w:history="1">
        <w:r w:rsidRPr="003669A8">
          <w:rPr>
            <w:rStyle w:val="Hipercze"/>
            <w:szCs w:val="24"/>
            <w:lang w:val="en-US"/>
          </w:rPr>
          <w:t>swietokrzyska@ohp.pl</w:t>
        </w:r>
      </w:hyperlink>
      <w:r w:rsidRPr="003669A8">
        <w:rPr>
          <w:szCs w:val="24"/>
          <w:lang w:val="en-US"/>
        </w:rPr>
        <w:t xml:space="preserve"> </w:t>
      </w:r>
    </w:p>
    <w:p w:rsidR="004F2D78" w:rsidRPr="003669A8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3669A8">
        <w:rPr>
          <w:color w:val="1F497D"/>
          <w:szCs w:val="24"/>
          <w:lang w:val="en-US"/>
        </w:rPr>
        <w:tab/>
      </w:r>
      <w:r w:rsidRPr="003669A8">
        <w:rPr>
          <w:b/>
          <w:szCs w:val="24"/>
          <w:lang w:val="en-US"/>
        </w:rPr>
        <w:t xml:space="preserve">                                                                                  </w:t>
      </w:r>
    </w:p>
    <w:p w:rsidR="004F2D78" w:rsidRPr="00F00DD0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F00DD0">
        <w:rPr>
          <w:b/>
          <w:i/>
          <w:szCs w:val="24"/>
          <w:u w:val="single"/>
        </w:rPr>
        <w:t>Tryb udzielenia zamówienia:</w:t>
      </w:r>
    </w:p>
    <w:p w:rsidR="004F2D78" w:rsidRPr="00F00DD0" w:rsidRDefault="004F2D78" w:rsidP="00C8754E">
      <w:pPr>
        <w:ind w:left="1080"/>
        <w:rPr>
          <w:b/>
          <w:i/>
          <w:szCs w:val="24"/>
          <w:u w:val="single"/>
        </w:rPr>
      </w:pPr>
    </w:p>
    <w:p w:rsidR="00CC17E6" w:rsidRPr="00CC17E6" w:rsidRDefault="00CC17E6" w:rsidP="00CC17E6">
      <w:pPr>
        <w:ind w:left="426"/>
        <w:rPr>
          <w:szCs w:val="24"/>
        </w:rPr>
      </w:pPr>
      <w:r w:rsidRPr="00CC17E6">
        <w:rPr>
          <w:szCs w:val="24"/>
        </w:rPr>
        <w:t>Niniejsze postępowanie prowadzone jest w trybie przetargu nieograniczonego na podstawie art. 39 w zw. z art. 10 ust. 1 ustawy z dnia 29 stycznia 2004r. Prawo zamówień publicznych (</w:t>
      </w:r>
      <w:proofErr w:type="spellStart"/>
      <w:r w:rsidRPr="00CC17E6">
        <w:rPr>
          <w:szCs w:val="24"/>
        </w:rPr>
        <w:t>t.j</w:t>
      </w:r>
      <w:proofErr w:type="spellEnd"/>
      <w:r w:rsidRPr="00CC17E6">
        <w:rPr>
          <w:szCs w:val="24"/>
        </w:rPr>
        <w:t xml:space="preserve">. Dz. U. z 2017 r. poz. 1579 z </w:t>
      </w:r>
      <w:proofErr w:type="spellStart"/>
      <w:r w:rsidRPr="00CC17E6">
        <w:rPr>
          <w:szCs w:val="24"/>
        </w:rPr>
        <w:t>późn</w:t>
      </w:r>
      <w:proofErr w:type="spellEnd"/>
      <w:r w:rsidRPr="00CC17E6">
        <w:rPr>
          <w:szCs w:val="24"/>
        </w:rPr>
        <w:t>. zm.), zwanej dalej „ustawą”, z zastosowaniem przepisów dla postępowań, o wartości nie przekraczającej kwoty określonej w przepisach wydanych na podstawie art. 11 ust. 8 ustawy</w:t>
      </w:r>
    </w:p>
    <w:p w:rsidR="004F2D78" w:rsidRPr="00F00DD0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F00DD0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F00DD0">
        <w:rPr>
          <w:b/>
          <w:bCs/>
          <w:i/>
          <w:szCs w:val="24"/>
          <w:u w:val="single"/>
        </w:rPr>
        <w:t>Opis przedmiotu zamówienia:</w:t>
      </w:r>
    </w:p>
    <w:p w:rsidR="004F2D78" w:rsidRPr="00F00DD0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5E6883" w:rsidRDefault="00463E56" w:rsidP="00A71FA9">
      <w:pPr>
        <w:pStyle w:val="Stopka"/>
        <w:numPr>
          <w:ilvl w:val="0"/>
          <w:numId w:val="14"/>
        </w:numPr>
        <w:tabs>
          <w:tab w:val="clear" w:pos="4536"/>
          <w:tab w:val="left" w:pos="993"/>
        </w:tabs>
        <w:jc w:val="both"/>
        <w:rPr>
          <w:bCs/>
        </w:rPr>
      </w:pPr>
      <w:r>
        <w:t xml:space="preserve">Przedmiotem zamówienia </w:t>
      </w:r>
      <w:r w:rsidRPr="00BB6DAA">
        <w:t xml:space="preserve">jest </w:t>
      </w:r>
      <w:r w:rsidR="00CC17E6">
        <w:t>zakup wraz z dostawą</w:t>
      </w:r>
      <w:r w:rsidR="00676B01">
        <w:t xml:space="preserve"> </w:t>
      </w:r>
      <w:r w:rsidR="003F6508">
        <w:t>sprzętu komputerowego</w:t>
      </w:r>
      <w:r w:rsidR="00676B01">
        <w:t>, w ramach</w:t>
      </w:r>
      <w:r w:rsidR="00776217">
        <w:rPr>
          <w:bCs/>
        </w:rPr>
        <w:t xml:space="preserve"> projektu</w:t>
      </w:r>
      <w:r w:rsidR="009826F9">
        <w:rPr>
          <w:bCs/>
        </w:rPr>
        <w:t>:</w:t>
      </w:r>
      <w:r w:rsidR="006C3204">
        <w:rPr>
          <w:bCs/>
        </w:rPr>
        <w:t xml:space="preserve"> </w:t>
      </w:r>
      <w:r w:rsidR="00F14696">
        <w:t>„</w:t>
      </w:r>
      <w:r w:rsidR="00755219">
        <w:t xml:space="preserve">Od szkolenia do zatrudnienia </w:t>
      </w:r>
      <w:r w:rsidR="00A8200D">
        <w:t>- YEI</w:t>
      </w:r>
      <w:r w:rsidR="00F14696">
        <w:t>”</w:t>
      </w:r>
      <w:r w:rsidR="00D845C4">
        <w:t>,</w:t>
      </w:r>
      <w:r w:rsidR="00F14696">
        <w:t xml:space="preserve"> </w:t>
      </w:r>
      <w:r w:rsidR="00FD623F">
        <w:t>realizowanego</w:t>
      </w:r>
      <w:r w:rsidR="00FE242D">
        <w:t xml:space="preserve"> </w:t>
      </w:r>
      <w:r w:rsidR="00CC62B9">
        <w:t xml:space="preserve">z Inicjatywy na rzecz zatrudnienia ludzi młodych </w:t>
      </w:r>
      <w:r w:rsidR="00FE242D">
        <w:t>w ramach</w:t>
      </w:r>
      <w:r w:rsidR="00E37BE6">
        <w:t xml:space="preserve"> </w:t>
      </w:r>
      <w:r w:rsidR="009826F9">
        <w:t>Programu O</w:t>
      </w:r>
      <w:r w:rsidR="00F14696">
        <w:t>pera</w:t>
      </w:r>
      <w:r w:rsidR="009A0204">
        <w:t xml:space="preserve">cyjnego Wiedza Edukacja Rozwój, </w:t>
      </w:r>
      <w:r w:rsidR="00A6511F">
        <w:t>nr</w:t>
      </w:r>
      <w:r w:rsidR="009A0204">
        <w:t xml:space="preserve"> </w:t>
      </w:r>
      <w:r w:rsidR="00FE242D">
        <w:t>porozumienia:</w:t>
      </w:r>
      <w:r w:rsidR="00D845C4">
        <w:t xml:space="preserve"> </w:t>
      </w:r>
      <w:r w:rsidR="00755219">
        <w:rPr>
          <w:rStyle w:val="Pogrubienie"/>
          <w:sz w:val="27"/>
          <w:szCs w:val="27"/>
        </w:rPr>
        <w:t>POWR.</w:t>
      </w:r>
      <w:r w:rsidR="0068639E">
        <w:rPr>
          <w:rStyle w:val="Pogrubienie"/>
          <w:sz w:val="27"/>
          <w:szCs w:val="27"/>
        </w:rPr>
        <w:t>01.03.02-00-0003/16</w:t>
      </w:r>
      <w:r w:rsidR="004F5980">
        <w:rPr>
          <w:bCs/>
        </w:rPr>
        <w:t>.</w:t>
      </w:r>
    </w:p>
    <w:p w:rsidR="00D60E8F" w:rsidRDefault="00D60E8F" w:rsidP="00A71FA9">
      <w:pPr>
        <w:pStyle w:val="Stopka"/>
        <w:numPr>
          <w:ilvl w:val="0"/>
          <w:numId w:val="14"/>
        </w:numPr>
        <w:tabs>
          <w:tab w:val="clear" w:pos="4536"/>
          <w:tab w:val="left" w:pos="993"/>
        </w:tabs>
        <w:jc w:val="both"/>
        <w:rPr>
          <w:bCs/>
        </w:rPr>
      </w:pPr>
      <w:r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CC17E6" w:rsidRPr="003551F7" w:rsidRDefault="00CC17E6" w:rsidP="00A71FA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3551F7">
        <w:rPr>
          <w:sz w:val="22"/>
          <w:szCs w:val="22"/>
        </w:rPr>
        <w:t>Przedmiotem zamówienia jest zakup wraz z dostawą do siedziby Zamawiającego i  rozładunkiem przez Wykonawcę w siedzibie Zamawiającego, w miejscu wskazanym przez Zamawiaj</w:t>
      </w:r>
      <w:r w:rsidR="00B74DDD">
        <w:rPr>
          <w:sz w:val="22"/>
          <w:szCs w:val="22"/>
        </w:rPr>
        <w:t>ącego, 4</w:t>
      </w:r>
      <w:r w:rsidR="00CD643E">
        <w:rPr>
          <w:sz w:val="22"/>
          <w:szCs w:val="22"/>
        </w:rPr>
        <w:t xml:space="preserve"> komputerów typu </w:t>
      </w:r>
      <w:proofErr w:type="spellStart"/>
      <w:r w:rsidR="00CD643E">
        <w:rPr>
          <w:sz w:val="22"/>
          <w:szCs w:val="22"/>
        </w:rPr>
        <w:t>all</w:t>
      </w:r>
      <w:proofErr w:type="spellEnd"/>
      <w:r w:rsidR="00CD643E">
        <w:rPr>
          <w:sz w:val="22"/>
          <w:szCs w:val="22"/>
        </w:rPr>
        <w:t>-in-one z zainstalowanym opr</w:t>
      </w:r>
      <w:r w:rsidR="004C21FB">
        <w:rPr>
          <w:sz w:val="22"/>
          <w:szCs w:val="22"/>
        </w:rPr>
        <w:t>ogramowaniem, gotowych do pracy</w:t>
      </w:r>
      <w:r w:rsidR="00B74DDD">
        <w:rPr>
          <w:sz w:val="22"/>
          <w:szCs w:val="22"/>
        </w:rPr>
        <w:t>, 4 urządzeń wielofunkcyjnych, 4 niszczarek oraz 4 drukarek kolorowych laserowych</w:t>
      </w:r>
      <w:r w:rsidRPr="003551F7">
        <w:rPr>
          <w:sz w:val="22"/>
          <w:szCs w:val="22"/>
        </w:rPr>
        <w:t>.</w:t>
      </w:r>
    </w:p>
    <w:p w:rsidR="00CC17E6" w:rsidRPr="00CF531B" w:rsidRDefault="00CF531B" w:rsidP="00CF531B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F531B">
        <w:rPr>
          <w:sz w:val="22"/>
          <w:szCs w:val="22"/>
        </w:rPr>
        <w:t>Szczegółowy opis przedmiotu zamówienia znajduje się w załączniku Nr 1 do SIWZ.</w:t>
      </w:r>
    </w:p>
    <w:p w:rsidR="00CF531B" w:rsidRDefault="00CF531B" w:rsidP="00CF531B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Zamówienie zostało podzielone na części:</w:t>
      </w:r>
    </w:p>
    <w:p w:rsidR="00CF531B" w:rsidRPr="00BE4D9B" w:rsidRDefault="00CF531B" w:rsidP="00CF531B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  <w:r w:rsidRPr="00BE4D9B">
        <w:rPr>
          <w:b/>
          <w:sz w:val="22"/>
          <w:szCs w:val="22"/>
        </w:rPr>
        <w:t xml:space="preserve">Część I: 4 komputery typu </w:t>
      </w:r>
      <w:proofErr w:type="spellStart"/>
      <w:r w:rsidRPr="00BE4D9B">
        <w:rPr>
          <w:b/>
          <w:sz w:val="22"/>
          <w:szCs w:val="22"/>
        </w:rPr>
        <w:t>All</w:t>
      </w:r>
      <w:proofErr w:type="spellEnd"/>
      <w:r w:rsidRPr="00BE4D9B">
        <w:rPr>
          <w:b/>
          <w:sz w:val="22"/>
          <w:szCs w:val="22"/>
        </w:rPr>
        <w:t xml:space="preserve"> in one</w:t>
      </w:r>
    </w:p>
    <w:p w:rsidR="00BE4D9B" w:rsidRPr="00BE4D9B" w:rsidRDefault="00BE4D9B" w:rsidP="00CF531B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  <w:r w:rsidRPr="00BE4D9B">
        <w:rPr>
          <w:b/>
          <w:sz w:val="22"/>
          <w:szCs w:val="22"/>
        </w:rPr>
        <w:t>Część II: 4 urządzenia wielofunkcyjne</w:t>
      </w:r>
    </w:p>
    <w:p w:rsidR="00BE4D9B" w:rsidRPr="00BE4D9B" w:rsidRDefault="00BE4D9B" w:rsidP="00CF531B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  <w:r w:rsidRPr="00BE4D9B">
        <w:rPr>
          <w:b/>
          <w:sz w:val="22"/>
          <w:szCs w:val="22"/>
        </w:rPr>
        <w:t>Część III: 4 niszczarki</w:t>
      </w:r>
    </w:p>
    <w:p w:rsidR="00CF531B" w:rsidRPr="00BE4D9B" w:rsidRDefault="00BE4D9B" w:rsidP="00BE4D9B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  <w:r w:rsidRPr="00BE4D9B">
        <w:rPr>
          <w:b/>
          <w:sz w:val="22"/>
          <w:szCs w:val="22"/>
        </w:rPr>
        <w:t>Część IV: 4 drukarki kolorowe laserowe.</w:t>
      </w:r>
    </w:p>
    <w:p w:rsidR="00BE4D9B" w:rsidRDefault="00BE4D9B" w:rsidP="00BE4D9B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składania ofert częściowych – jak wyżej.</w:t>
      </w:r>
    </w:p>
    <w:p w:rsidR="00BE4D9B" w:rsidRPr="00EA03E2" w:rsidRDefault="00BE4D9B" w:rsidP="00BE4D9B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może złożyć ofertę na jedną lub więcej części zamówienia.</w:t>
      </w:r>
    </w:p>
    <w:p w:rsidR="00CC17E6" w:rsidRPr="00CC17E6" w:rsidRDefault="00CC17E6" w:rsidP="00A71FA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C17E6">
        <w:rPr>
          <w:sz w:val="22"/>
          <w:szCs w:val="22"/>
        </w:rPr>
        <w:t xml:space="preserve">Wykonawca dostarczy przedmiot zamówienia nie później niż w ciągu </w:t>
      </w:r>
      <w:r w:rsidR="00676B01">
        <w:rPr>
          <w:b/>
          <w:sz w:val="22"/>
          <w:szCs w:val="22"/>
        </w:rPr>
        <w:t>20</w:t>
      </w:r>
      <w:r w:rsidRPr="00CC17E6">
        <w:rPr>
          <w:b/>
          <w:sz w:val="22"/>
          <w:szCs w:val="22"/>
        </w:rPr>
        <w:t xml:space="preserve"> dni roboczych</w:t>
      </w:r>
      <w:r w:rsidRPr="00CC17E6">
        <w:rPr>
          <w:sz w:val="22"/>
          <w:szCs w:val="22"/>
        </w:rPr>
        <w:t>, w godzinach od 8.00 do 15.00 od poniedziałku do piątku.</w:t>
      </w:r>
    </w:p>
    <w:p w:rsidR="00CC17E6" w:rsidRPr="003551F7" w:rsidRDefault="00CC17E6" w:rsidP="00A71FA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3551F7">
        <w:rPr>
          <w:sz w:val="22"/>
          <w:szCs w:val="22"/>
        </w:rPr>
        <w:t xml:space="preserve">Wykonawca na dostarczony przedmiot zamówienia udziela </w:t>
      </w:r>
      <w:r w:rsidR="00B76F50">
        <w:rPr>
          <w:sz w:val="22"/>
          <w:szCs w:val="22"/>
        </w:rPr>
        <w:t>gwarancji</w:t>
      </w:r>
      <w:r w:rsidR="00EA03E2">
        <w:rPr>
          <w:sz w:val="22"/>
          <w:szCs w:val="22"/>
        </w:rPr>
        <w:t xml:space="preserve"> na okres minimum 24 miesiące, liczone</w:t>
      </w:r>
      <w:r w:rsidRPr="003551F7">
        <w:rPr>
          <w:sz w:val="22"/>
          <w:szCs w:val="22"/>
        </w:rPr>
        <w:t xml:space="preserve"> od daty dostawy przedmiotu zamówienia.</w:t>
      </w:r>
    </w:p>
    <w:p w:rsidR="00CC17E6" w:rsidRPr="00475867" w:rsidRDefault="00CC17E6" w:rsidP="00A71FA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3551F7">
        <w:rPr>
          <w:sz w:val="22"/>
          <w:szCs w:val="22"/>
        </w:rPr>
        <w:t>W przypadku dostarczenia produktu o nieodpowiedniej jakości Wykonawca zobowiązany będzie do jego wymiany na produkt o odpowiedniej jakości w terminie trzech dni roboczych od dnia otrzymania od Zamawiającego reklamacji.</w:t>
      </w:r>
    </w:p>
    <w:p w:rsidR="002C2049" w:rsidRDefault="002C2049" w:rsidP="00F95F5B">
      <w:pPr>
        <w:jc w:val="both"/>
        <w:rPr>
          <w:bCs/>
        </w:rPr>
      </w:pPr>
    </w:p>
    <w:p w:rsidR="004F1D5C" w:rsidRDefault="004F1D5C" w:rsidP="00F95F5B">
      <w:pPr>
        <w:jc w:val="both"/>
        <w:rPr>
          <w:bCs/>
        </w:rPr>
      </w:pPr>
    </w:p>
    <w:p w:rsidR="002C2049" w:rsidRDefault="002C2049" w:rsidP="00F95F5B">
      <w:pPr>
        <w:jc w:val="both"/>
      </w:pPr>
      <w:r>
        <w:rPr>
          <w:bCs/>
        </w:rPr>
        <w:t>N</w:t>
      </w:r>
      <w:r w:rsidRPr="00FC0DEA">
        <w:t>omenklatura wg Wspólnego Słownika Zamówień (CPV)</w:t>
      </w:r>
    </w:p>
    <w:p w:rsidR="004D6EC8" w:rsidRDefault="00EA03E2" w:rsidP="004D6EC8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30200000-1</w:t>
      </w:r>
      <w:r w:rsidR="004D6EC8" w:rsidRPr="004D6E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Urządzenia komputerowe</w:t>
      </w:r>
    </w:p>
    <w:p w:rsidR="00CF531B" w:rsidRDefault="00CF531B" w:rsidP="004D6EC8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30216110-0 Skanery komputerowe</w:t>
      </w:r>
    </w:p>
    <w:p w:rsidR="00CF531B" w:rsidRDefault="00CF531B" w:rsidP="004D6EC8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30232110-8 Drukarki laserowe</w:t>
      </w:r>
    </w:p>
    <w:p w:rsidR="004F1D5C" w:rsidRPr="004D6EC8" w:rsidRDefault="004F1D5C" w:rsidP="004D6EC8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30191400-8 Niszczarki</w:t>
      </w:r>
    </w:p>
    <w:p w:rsidR="00F841DF" w:rsidRPr="007F333E" w:rsidRDefault="00F841DF" w:rsidP="00F841DF">
      <w:pPr>
        <w:pStyle w:val="Standardowy1"/>
        <w:widowControl w:val="0"/>
        <w:spacing w:line="240" w:lineRule="atLeast"/>
        <w:jc w:val="both"/>
        <w:rPr>
          <w:rFonts w:ascii="Times New (W1)" w:hAnsi="Times New (W1)"/>
          <w:b/>
          <w:szCs w:val="24"/>
        </w:rPr>
      </w:pP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dopuszcza składania ofert wariantowych.</w:t>
      </w: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przewiduje zawarcia umowy ramowej.</w:t>
      </w:r>
    </w:p>
    <w:p w:rsidR="004D6EC8" w:rsidRDefault="00F60052" w:rsidP="004D6EC8">
      <w:pPr>
        <w:jc w:val="both"/>
        <w:rPr>
          <w:bCs/>
        </w:rPr>
      </w:pPr>
      <w:r>
        <w:rPr>
          <w:bCs/>
        </w:rPr>
        <w:t>Zamawiający nie przewiduje zastosowania aukcji elektronicznej.</w:t>
      </w:r>
    </w:p>
    <w:p w:rsidR="004D6EC8" w:rsidRDefault="004D6EC8" w:rsidP="004D6EC8">
      <w:pPr>
        <w:jc w:val="both"/>
        <w:rPr>
          <w:sz w:val="22"/>
          <w:szCs w:val="22"/>
        </w:rPr>
      </w:pPr>
      <w:r w:rsidRPr="00C35EEC">
        <w:rPr>
          <w:sz w:val="22"/>
          <w:szCs w:val="22"/>
        </w:rPr>
        <w:t>Zamawiający nie przewiduje udzielenia</w:t>
      </w:r>
      <w:r w:rsidRPr="00C35EEC" w:rsidDel="00D26407">
        <w:rPr>
          <w:sz w:val="22"/>
          <w:szCs w:val="22"/>
        </w:rPr>
        <w:t xml:space="preserve"> </w:t>
      </w:r>
      <w:r w:rsidRPr="00C35EEC">
        <w:rPr>
          <w:sz w:val="22"/>
          <w:szCs w:val="22"/>
        </w:rPr>
        <w:t>dotychczasowemu Wykonawcy zamówienia podstawowego, zamówienia na dodatkowe dostawy.</w:t>
      </w:r>
    </w:p>
    <w:p w:rsidR="004D6EC8" w:rsidRPr="004D6EC8" w:rsidRDefault="004D6EC8" w:rsidP="004D6EC8">
      <w:pPr>
        <w:jc w:val="both"/>
        <w:rPr>
          <w:bCs/>
        </w:rPr>
      </w:pPr>
    </w:p>
    <w:p w:rsidR="004F2D78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302806">
        <w:rPr>
          <w:b/>
          <w:i/>
          <w:szCs w:val="24"/>
          <w:u w:val="single"/>
        </w:rPr>
        <w:t>Termin i miejsce  realizacji zamówienia:</w:t>
      </w:r>
    </w:p>
    <w:p w:rsidR="008402C3" w:rsidRPr="00302806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Default="00E75EB9" w:rsidP="00F95F5B">
      <w:pPr>
        <w:jc w:val="both"/>
      </w:pPr>
      <w:r w:rsidRPr="000A4A83">
        <w:t xml:space="preserve">Termin </w:t>
      </w:r>
      <w:r w:rsidR="00AD755D">
        <w:t xml:space="preserve">i miejsce </w:t>
      </w:r>
      <w:r w:rsidRPr="000A4A83">
        <w:t>wykonania</w:t>
      </w:r>
      <w:r w:rsidR="00CA2955">
        <w:t xml:space="preserve"> zamówienia</w:t>
      </w:r>
      <w:r w:rsidR="00AD755D">
        <w:t>:</w:t>
      </w:r>
      <w:r w:rsidR="00144260">
        <w:t xml:space="preserve"> </w:t>
      </w:r>
      <w:r w:rsidR="00EA03E2">
        <w:t xml:space="preserve">w ciągu 20 dni roboczych, nie później niż </w:t>
      </w:r>
      <w:r w:rsidR="00144260" w:rsidRPr="00144260">
        <w:rPr>
          <w:b/>
        </w:rPr>
        <w:t xml:space="preserve">do 31 </w:t>
      </w:r>
      <w:r w:rsidR="005A1E42">
        <w:rPr>
          <w:b/>
        </w:rPr>
        <w:t>sierpnia</w:t>
      </w:r>
      <w:r w:rsidR="00C61ECC" w:rsidRPr="00144260">
        <w:rPr>
          <w:b/>
        </w:rPr>
        <w:t xml:space="preserve"> 2018 roku</w:t>
      </w:r>
      <w:r w:rsidR="004D6EC8">
        <w:rPr>
          <w:b/>
        </w:rPr>
        <w:t xml:space="preserve">, </w:t>
      </w:r>
      <w:r w:rsidR="004D6EC8">
        <w:t>siedziba Świętokrzyskiej Wojewódzkiej Komendy OHP, ul. Wrzosowa 44, 25-211 Kielce.</w:t>
      </w:r>
    </w:p>
    <w:p w:rsidR="004D6EC8" w:rsidRDefault="004D6EC8" w:rsidP="00F95F5B">
      <w:pPr>
        <w:jc w:val="both"/>
      </w:pPr>
    </w:p>
    <w:p w:rsidR="008042F9" w:rsidRPr="008F17E3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Warunki udziału w postępowaniu</w:t>
      </w:r>
      <w:r w:rsidR="008042F9" w:rsidRPr="008F17E3">
        <w:rPr>
          <w:b/>
          <w:i/>
          <w:u w:val="single"/>
        </w:rPr>
        <w:t>:</w:t>
      </w:r>
    </w:p>
    <w:p w:rsidR="008042F9" w:rsidRPr="000270F8" w:rsidRDefault="008042F9" w:rsidP="008042F9">
      <w:pPr>
        <w:ind w:left="360"/>
        <w:jc w:val="both"/>
        <w:rPr>
          <w:b/>
          <w:i/>
          <w:u w:val="single"/>
        </w:rPr>
      </w:pPr>
    </w:p>
    <w:p w:rsidR="004D6EC8" w:rsidRPr="008042F9" w:rsidRDefault="00AB4F0D" w:rsidP="004D6EC8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:rsidR="00C8294E" w:rsidRPr="00F57B17" w:rsidRDefault="00D26C6E" w:rsidP="00F95F5B">
      <w:pPr>
        <w:ind w:firstLine="708"/>
        <w:jc w:val="both"/>
        <w:rPr>
          <w:b/>
        </w:rPr>
      </w:pPr>
      <w:r w:rsidRPr="00F57B17">
        <w:rPr>
          <w:b/>
        </w:rPr>
        <w:t xml:space="preserve">- </w:t>
      </w:r>
      <w:r w:rsidR="00AB4F0D" w:rsidRPr="00F57B17">
        <w:rPr>
          <w:b/>
        </w:rPr>
        <w:t>zdolności technicznej lub zawodowej</w:t>
      </w:r>
      <w:r w:rsidR="008E70C2">
        <w:rPr>
          <w:b/>
        </w:rPr>
        <w:t>.</w:t>
      </w:r>
    </w:p>
    <w:p w:rsidR="00AB4F0D" w:rsidRDefault="0083498F" w:rsidP="0083498F">
      <w:pPr>
        <w:tabs>
          <w:tab w:val="left" w:pos="5885"/>
        </w:tabs>
        <w:jc w:val="both"/>
        <w:rPr>
          <w:szCs w:val="25"/>
        </w:rPr>
      </w:pPr>
      <w:r>
        <w:tab/>
      </w:r>
    </w:p>
    <w:p w:rsidR="00AB4F0D" w:rsidRPr="00C37619" w:rsidRDefault="00AB4F0D" w:rsidP="00F95F5B">
      <w:pPr>
        <w:jc w:val="both"/>
        <w:rPr>
          <w:szCs w:val="24"/>
        </w:rPr>
      </w:pPr>
      <w:r w:rsidRPr="00C37619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AB4F0D" w:rsidRPr="00BB5321" w:rsidRDefault="00AB4F0D" w:rsidP="00F95F5B">
      <w:pPr>
        <w:jc w:val="both"/>
        <w:rPr>
          <w:b/>
          <w:i/>
          <w:szCs w:val="24"/>
        </w:rPr>
      </w:pPr>
      <w:r w:rsidRPr="00BB5321">
        <w:rPr>
          <w:b/>
          <w:i/>
          <w:szCs w:val="24"/>
        </w:rPr>
        <w:t>Wykonawca, który polega na zdolnościach lub</w:t>
      </w:r>
      <w:r w:rsidR="00E60339">
        <w:rPr>
          <w:b/>
          <w:i/>
          <w:szCs w:val="24"/>
        </w:rPr>
        <w:t xml:space="preserve"> sytuacji innych podmiotów, </w:t>
      </w:r>
      <w:r w:rsidR="0010709C">
        <w:rPr>
          <w:b/>
          <w:i/>
          <w:szCs w:val="24"/>
        </w:rPr>
        <w:t>po</w:t>
      </w:r>
      <w:r w:rsidR="00E60339">
        <w:rPr>
          <w:b/>
          <w:i/>
          <w:szCs w:val="24"/>
        </w:rPr>
        <w:t>winien</w:t>
      </w:r>
      <w:r w:rsidRPr="00BB5321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E11C8D">
        <w:rPr>
          <w:b/>
          <w:i/>
          <w:szCs w:val="24"/>
          <w:u w:val="single"/>
        </w:rPr>
        <w:t>przedstawiając zobowiązanie tych podmiotów</w:t>
      </w:r>
      <w:r w:rsidRPr="00BB5321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Default="00AB4F0D" w:rsidP="00F95F5B">
      <w:pPr>
        <w:jc w:val="both"/>
        <w:rPr>
          <w:szCs w:val="25"/>
        </w:rPr>
      </w:pPr>
      <w:r w:rsidRPr="00A01E85">
        <w:rPr>
          <w:szCs w:val="25"/>
        </w:rPr>
        <w:t>W odniesieniu do warunków dotyczących wykształcenia, kwalifikacji z</w:t>
      </w:r>
      <w:r>
        <w:rPr>
          <w:szCs w:val="25"/>
        </w:rPr>
        <w:t>awodowych lub doświadczenia, wy</w:t>
      </w:r>
      <w:r w:rsidRPr="00A01E85">
        <w:rPr>
          <w:szCs w:val="25"/>
        </w:rPr>
        <w:t>konawcy mogą polegać na zdolnościach innych podmiotów, jeśli podmioty te zrealizują usługi, do realizacji których te zdolności są wymagane</w:t>
      </w:r>
      <w:r>
        <w:rPr>
          <w:szCs w:val="25"/>
        </w:rPr>
        <w:t>.</w:t>
      </w:r>
    </w:p>
    <w:p w:rsidR="00B17937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1564B0">
        <w:rPr>
          <w:szCs w:val="24"/>
          <w:u w:val="single"/>
        </w:rPr>
        <w:t>Podmiot, który zobowiązał się do udostępnienia zasobów, odpowiada solidarnie</w:t>
      </w:r>
      <w:r w:rsidR="005A1E42"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>z Wykonawcą za szkodę</w:t>
      </w:r>
      <w:r>
        <w:rPr>
          <w:szCs w:val="24"/>
          <w:u w:val="single"/>
        </w:rPr>
        <w:t xml:space="preserve"> poniesioną przez</w:t>
      </w:r>
      <w:r w:rsidRPr="001564B0">
        <w:rPr>
          <w:szCs w:val="24"/>
          <w:u w:val="single"/>
        </w:rPr>
        <w:t xml:space="preserve"> Zamawiającego</w:t>
      </w:r>
      <w:r>
        <w:rPr>
          <w:szCs w:val="24"/>
          <w:u w:val="single"/>
        </w:rPr>
        <w:t>,</w:t>
      </w:r>
      <w:r w:rsidRPr="001564B0">
        <w:rPr>
          <w:szCs w:val="24"/>
          <w:u w:val="single"/>
        </w:rPr>
        <w:t xml:space="preserve"> powstałą wskutek nieudostępnienia tych</w:t>
      </w:r>
      <w:r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 xml:space="preserve">zasobów, chyba że za nieudostępnienie </w:t>
      </w:r>
      <w:r>
        <w:rPr>
          <w:szCs w:val="24"/>
          <w:u w:val="single"/>
        </w:rPr>
        <w:t xml:space="preserve">tych </w:t>
      </w:r>
      <w:r w:rsidRPr="001564B0">
        <w:rPr>
          <w:szCs w:val="24"/>
          <w:u w:val="single"/>
        </w:rPr>
        <w:t>zasobów nie ponosi winy</w:t>
      </w:r>
      <w:r w:rsidR="005A1E42">
        <w:rPr>
          <w:szCs w:val="24"/>
          <w:u w:val="single"/>
        </w:rPr>
        <w:t>.</w:t>
      </w:r>
    </w:p>
    <w:p w:rsidR="00AB4F0D" w:rsidRPr="00347ED3" w:rsidRDefault="00AB4F0D" w:rsidP="00F95F5B">
      <w:pPr>
        <w:jc w:val="both"/>
      </w:pPr>
    </w:p>
    <w:p w:rsidR="00AB4F0D" w:rsidRPr="008F17E3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8F17E3">
        <w:rPr>
          <w:b/>
          <w:i/>
          <w:u w:val="single"/>
        </w:rPr>
        <w:t xml:space="preserve"> z postępowania</w:t>
      </w:r>
      <w:r w:rsidR="0010709C" w:rsidRPr="008F17E3">
        <w:rPr>
          <w:b/>
          <w:i/>
          <w:u w:val="single"/>
        </w:rPr>
        <w:t xml:space="preserve"> – dokumenty składane wraz z ofertą:</w:t>
      </w:r>
    </w:p>
    <w:p w:rsidR="00DF48F4" w:rsidRDefault="00DF48F4" w:rsidP="003C1D45">
      <w:pPr>
        <w:jc w:val="both"/>
        <w:rPr>
          <w:b/>
          <w:i/>
          <w:u w:val="single"/>
        </w:rPr>
      </w:pPr>
    </w:p>
    <w:p w:rsidR="00136448" w:rsidRDefault="00A413A6" w:rsidP="000945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E517E">
        <w:t xml:space="preserve">Do oferty Wykonawca dołącza </w:t>
      </w:r>
      <w:r w:rsidR="00354911" w:rsidRPr="004E517E">
        <w:t xml:space="preserve">stosowne </w:t>
      </w:r>
      <w:r w:rsidR="00645F6C" w:rsidRPr="004E517E">
        <w:t>oświadczenie, a</w:t>
      </w:r>
      <w:r w:rsidRPr="004E517E">
        <w:t>k</w:t>
      </w:r>
      <w:r w:rsidR="001F634A" w:rsidRPr="004E517E">
        <w:t xml:space="preserve">tualne na dzień składania ofert, </w:t>
      </w:r>
      <w:r w:rsidRPr="004E517E">
        <w:t xml:space="preserve">w zakresie </w:t>
      </w:r>
      <w:r w:rsidR="006B09A2" w:rsidRPr="004E517E">
        <w:t>wskazanym  w SIWZ</w:t>
      </w:r>
      <w:r w:rsidR="008648E9" w:rsidRPr="004E517E">
        <w:t xml:space="preserve"> – stanowiące załącznik nr 2</w:t>
      </w:r>
      <w:r w:rsidR="006B09A2" w:rsidRPr="004E517E">
        <w:t>. Informacje zawarte w oświadczeniu</w:t>
      </w:r>
      <w:r w:rsidR="00645F6C" w:rsidRPr="004E517E">
        <w:t xml:space="preserve"> </w:t>
      </w:r>
      <w:r w:rsidR="006B09A2" w:rsidRPr="004E517E">
        <w:t>stanowią wstępne potwierdzenie, że Wykonawca nie po</w:t>
      </w:r>
      <w:r w:rsidR="001F634A" w:rsidRPr="004E517E">
        <w:t>dlega wykluczeniu oraz spełnia</w:t>
      </w:r>
      <w:r w:rsidR="008C598D" w:rsidRPr="004E517E">
        <w:t xml:space="preserve"> warunki udziału w postępo</w:t>
      </w:r>
      <w:r w:rsidR="00F474C6" w:rsidRPr="004E517E">
        <w:t>waniu.</w:t>
      </w:r>
    </w:p>
    <w:p w:rsidR="008E70C2" w:rsidRPr="004E517E" w:rsidRDefault="008E70C2" w:rsidP="00A71FA9">
      <w:pPr>
        <w:pStyle w:val="Akapitzlist"/>
        <w:numPr>
          <w:ilvl w:val="0"/>
          <w:numId w:val="10"/>
        </w:numPr>
        <w:jc w:val="both"/>
      </w:pPr>
      <w:r>
        <w:t>W celu wykazania spe</w:t>
      </w:r>
      <w:r w:rsidR="008A1F02">
        <w:t>łnienia warunków udziału w postę</w:t>
      </w:r>
      <w:r>
        <w:t xml:space="preserve">powaniu </w:t>
      </w:r>
      <w:r w:rsidRPr="008E70C2">
        <w:t>należy</w:t>
      </w:r>
      <w:r>
        <w:t xml:space="preserve"> </w:t>
      </w:r>
      <w:r w:rsidRPr="008E70C2">
        <w:t xml:space="preserve">wykazać, że w okresie ostatnich trzech lat przed upływem terminu składania ofert, a jeżeli okres </w:t>
      </w:r>
      <w:r w:rsidRPr="008E70C2">
        <w:lastRenderedPageBreak/>
        <w:t xml:space="preserve">prowadzenia działalności jest krótszy – w tym okresie, </w:t>
      </w:r>
      <w:r w:rsidR="00094517">
        <w:t xml:space="preserve">Wykonawca </w:t>
      </w:r>
      <w:r w:rsidRPr="008E70C2">
        <w:t xml:space="preserve">należycie wykonał co najmniej </w:t>
      </w:r>
      <w:r w:rsidR="00136448">
        <w:t>jedną</w:t>
      </w:r>
      <w:r w:rsidRPr="008E70C2">
        <w:t xml:space="preserve"> </w:t>
      </w:r>
      <w:r w:rsidR="00136448">
        <w:rPr>
          <w:u w:val="single"/>
        </w:rPr>
        <w:t>dostawę</w:t>
      </w:r>
      <w:r w:rsidRPr="008E70C2">
        <w:rPr>
          <w:u w:val="single"/>
        </w:rPr>
        <w:t xml:space="preserve"> </w:t>
      </w:r>
      <w:r w:rsidR="00136448">
        <w:rPr>
          <w:u w:val="single"/>
        </w:rPr>
        <w:t>sprzętu komput</w:t>
      </w:r>
      <w:r w:rsidR="008A33E5">
        <w:rPr>
          <w:u w:val="single"/>
        </w:rPr>
        <w:t>erowego (np. komputery stacjonarne, drukarki</w:t>
      </w:r>
      <w:r w:rsidR="00136448">
        <w:rPr>
          <w:u w:val="single"/>
        </w:rPr>
        <w:t xml:space="preserve">) </w:t>
      </w:r>
      <w:r w:rsidR="00136448">
        <w:rPr>
          <w:b/>
        </w:rPr>
        <w:t xml:space="preserve">o wartości nie mniejszej niż </w:t>
      </w:r>
      <w:r w:rsidR="00EA1568">
        <w:rPr>
          <w:b/>
        </w:rPr>
        <w:t>10</w:t>
      </w:r>
      <w:r w:rsidR="00094517">
        <w:rPr>
          <w:b/>
        </w:rPr>
        <w:t>.000,00 zł brutto</w:t>
      </w:r>
      <w:r w:rsidRPr="008E70C2">
        <w:t>, oraz</w:t>
      </w:r>
      <w:r>
        <w:t xml:space="preserve"> z załączyć dowody określające czy te dostawy zostały wykonane należycie, przy czym dowodami, o których mowa, są referencje bądź inne dokumenty wystawione przez podmiot, na rzecz którego dostawy były wykonywane, a w przypadku świadczeń okresowych lub ciągłych są wykonywane, a jeżeli z uzasadnionej przyc</w:t>
      </w:r>
      <w:r w:rsidR="00172A60">
        <w:t>zyny o obiektywnym charakterze W</w:t>
      </w:r>
      <w:r>
        <w:t xml:space="preserve">ykonawca nie jest w stanie uzyskać tych dokumentów – oświadczenie Wykonawcy. </w:t>
      </w:r>
    </w:p>
    <w:p w:rsidR="007B4DAF" w:rsidRPr="00DF48F4" w:rsidRDefault="007B4DAF" w:rsidP="00A71FA9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F48F4">
        <w:rPr>
          <w:szCs w:val="24"/>
        </w:rPr>
        <w:t xml:space="preserve">Wykonawca, który </w:t>
      </w:r>
      <w:r w:rsidR="0055272C" w:rsidRPr="00DF48F4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F48F4">
        <w:rPr>
          <w:szCs w:val="24"/>
        </w:rPr>
        <w:t>zasoby, warunków udziału w postę</w:t>
      </w:r>
      <w:r w:rsidR="0055272C" w:rsidRPr="00DF48F4">
        <w:rPr>
          <w:szCs w:val="24"/>
        </w:rPr>
        <w:t>powaniu lub kryteriów selekcji</w:t>
      </w:r>
      <w:r w:rsidR="00A0373E" w:rsidRPr="00DF48F4">
        <w:rPr>
          <w:szCs w:val="24"/>
        </w:rPr>
        <w:t>, zamieszcza informacje o tych podmiotach w oświadczeniu, o którym mowa w pkt. 1</w:t>
      </w:r>
    </w:p>
    <w:p w:rsidR="002D7426" w:rsidRPr="007B7D30" w:rsidRDefault="002D7426" w:rsidP="00A71FA9">
      <w:pPr>
        <w:pStyle w:val="Akapitzlist"/>
        <w:numPr>
          <w:ilvl w:val="0"/>
          <w:numId w:val="10"/>
        </w:numPr>
        <w:jc w:val="both"/>
        <w:rPr>
          <w:szCs w:val="25"/>
        </w:rPr>
      </w:pPr>
      <w:r w:rsidRPr="007B7D30">
        <w:rPr>
          <w:szCs w:val="25"/>
        </w:rPr>
        <w:t xml:space="preserve">Wykonawca, który podlega wykluczeniu na podstawie </w:t>
      </w:r>
      <w:r w:rsidR="007B7D30">
        <w:rPr>
          <w:szCs w:val="25"/>
        </w:rPr>
        <w:t xml:space="preserve">art. 24 </w:t>
      </w:r>
      <w:r w:rsidRPr="007B7D30">
        <w:rPr>
          <w:szCs w:val="25"/>
        </w:rPr>
        <w:t xml:space="preserve">ust. 1 pkt. 13 i 14 oraz 16–20 </w:t>
      </w:r>
      <w:r w:rsidR="00EB24E1">
        <w:rPr>
          <w:szCs w:val="25"/>
        </w:rPr>
        <w:t xml:space="preserve">PZP, </w:t>
      </w:r>
      <w:r w:rsidRPr="007B7D30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>
        <w:rPr>
          <w:szCs w:val="25"/>
        </w:rPr>
        <w:t xml:space="preserve"> nie stosuje się, jeżeli wobec W</w:t>
      </w:r>
      <w:r w:rsidRPr="007B7D30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Default="00EC4BAA" w:rsidP="00A71FA9">
      <w:pPr>
        <w:numPr>
          <w:ilvl w:val="0"/>
          <w:numId w:val="10"/>
        </w:numPr>
        <w:jc w:val="both"/>
        <w:rPr>
          <w:szCs w:val="25"/>
        </w:rPr>
      </w:pPr>
      <w:r w:rsidRPr="00BB3A11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172A60">
        <w:t>u  - zgodnie z Załącznikiem nr 5</w:t>
      </w:r>
      <w:r w:rsidRPr="00BB3A11">
        <w:t xml:space="preserve"> do SIWZ</w:t>
      </w:r>
      <w:r w:rsidR="002D7426">
        <w:rPr>
          <w:szCs w:val="25"/>
        </w:rPr>
        <w:t>.</w:t>
      </w:r>
    </w:p>
    <w:p w:rsidR="002D7426" w:rsidRPr="00C93B5E" w:rsidRDefault="008F133A" w:rsidP="00A71FA9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W przypadku wspólnego ubiegania się o zamówienie przez Wykonawców, </w:t>
      </w:r>
      <w:r w:rsidR="00AA1197">
        <w:rPr>
          <w:b/>
          <w:bCs/>
        </w:rPr>
        <w:t>oświadczenie</w:t>
      </w:r>
      <w:r>
        <w:rPr>
          <w:b/>
          <w:bCs/>
        </w:rPr>
        <w:t xml:space="preserve"> składa każdy z Wyko</w:t>
      </w:r>
      <w:r w:rsidR="00996F2A">
        <w:rPr>
          <w:b/>
          <w:bCs/>
        </w:rPr>
        <w:t>nawców wspólnie ubiegających się</w:t>
      </w:r>
      <w:r>
        <w:rPr>
          <w:b/>
          <w:bCs/>
        </w:rPr>
        <w:t xml:space="preserve"> o zamówienie. </w:t>
      </w:r>
      <w:r w:rsidR="00AA1197">
        <w:rPr>
          <w:b/>
          <w:bCs/>
        </w:rPr>
        <w:t>Oświadczenie potwierdza</w:t>
      </w:r>
      <w:r>
        <w:rPr>
          <w:b/>
          <w:bCs/>
        </w:rPr>
        <w:t xml:space="preserve"> spełnianie warunków udziału w postępowaniu </w:t>
      </w:r>
      <w:r w:rsidR="0070240C">
        <w:rPr>
          <w:b/>
          <w:bCs/>
        </w:rPr>
        <w:t xml:space="preserve">lub kryteriów selekcji </w:t>
      </w:r>
      <w:r>
        <w:rPr>
          <w:b/>
          <w:bCs/>
        </w:rPr>
        <w:t>oraz brak podstaw wyklucze</w:t>
      </w:r>
      <w:r w:rsidR="006F0286">
        <w:rPr>
          <w:b/>
          <w:bCs/>
        </w:rPr>
        <w:t>nia.</w:t>
      </w:r>
    </w:p>
    <w:p w:rsidR="002D7426" w:rsidRDefault="006F0286" w:rsidP="00F95F5B">
      <w:pPr>
        <w:ind w:left="709"/>
        <w:jc w:val="both"/>
      </w:pPr>
      <w:r>
        <w:t>W</w:t>
      </w:r>
      <w:r w:rsidR="002D7426" w:rsidRPr="00C93B5E">
        <w:t xml:space="preserve"> przypadku konsorcjum, zgodnie z art. 23 ust.2 ustawy </w:t>
      </w:r>
      <w:proofErr w:type="spellStart"/>
      <w:r w:rsidR="00172A60">
        <w:t>Pzp</w:t>
      </w:r>
      <w:proofErr w:type="spellEnd"/>
      <w:r w:rsidR="00237239">
        <w:t xml:space="preserve"> W</w:t>
      </w:r>
      <w:r w:rsidR="002D7426" w:rsidRPr="00C93B5E">
        <w:t>ykonawcy ustanawiają pełnomocnika do reprezentowania ich w postępowaniu o udzielenie zamówienia lub pełnomocnictwo do reprezentowania  postępowaniu i zawarcia umowy. W związku z powyższym niezbędne jest przedłożenie w ofercie dokumentu zawierającego pełnomocnictwo w celu ustalenia podmiotu uprawnionego do występo</w:t>
      </w:r>
      <w:r w:rsidR="00FA091A">
        <w:t>wania w imieniu W</w:t>
      </w:r>
      <w:r w:rsidR="002D7426" w:rsidRPr="00C93B5E">
        <w:t xml:space="preserve">ykonawców w sposób umożliwiający ich identyfikację. </w:t>
      </w:r>
    </w:p>
    <w:p w:rsidR="00AB4F0D" w:rsidRDefault="002D7426" w:rsidP="00A71FA9">
      <w:pPr>
        <w:numPr>
          <w:ilvl w:val="0"/>
          <w:numId w:val="10"/>
        </w:numPr>
        <w:jc w:val="both"/>
        <w:rPr>
          <w:b/>
          <w:bCs/>
        </w:rPr>
      </w:pPr>
      <w:r w:rsidRPr="00C93B5E">
        <w:rPr>
          <w:b/>
          <w:bCs/>
        </w:rPr>
        <w:t>Zamawiający</w:t>
      </w:r>
      <w:r>
        <w:rPr>
          <w:b/>
          <w:bCs/>
        </w:rPr>
        <w:t>,</w:t>
      </w:r>
      <w:r w:rsidRPr="00C93B5E">
        <w:rPr>
          <w:b/>
          <w:bCs/>
        </w:rPr>
        <w:t xml:space="preserve"> </w:t>
      </w:r>
      <w:r w:rsidR="00EB7469">
        <w:rPr>
          <w:b/>
          <w:bCs/>
        </w:rPr>
        <w:t xml:space="preserve">zgodnie z art. 24 aa ustawy, </w:t>
      </w:r>
      <w:r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3A25C2" w:rsidRDefault="00EC4BAA" w:rsidP="003A25C2">
      <w:pPr>
        <w:numPr>
          <w:ilvl w:val="0"/>
          <w:numId w:val="10"/>
        </w:numPr>
        <w:jc w:val="both"/>
        <w:rPr>
          <w:b/>
          <w:bCs/>
        </w:rPr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2E41C6" w:rsidRPr="002E41C6" w:rsidRDefault="002E41C6" w:rsidP="002E41C6">
      <w:pPr>
        <w:ind w:left="720"/>
        <w:jc w:val="both"/>
        <w:rPr>
          <w:b/>
          <w:bCs/>
        </w:rPr>
      </w:pPr>
    </w:p>
    <w:p w:rsidR="002E41C6" w:rsidRPr="002E41C6" w:rsidRDefault="002E41C6" w:rsidP="002E41C6">
      <w:pPr>
        <w:ind w:left="720"/>
        <w:jc w:val="both"/>
        <w:rPr>
          <w:b/>
          <w:bCs/>
        </w:rPr>
      </w:pPr>
    </w:p>
    <w:p w:rsidR="00AA7807" w:rsidRPr="003A25C2" w:rsidRDefault="00F474C6" w:rsidP="003A25C2">
      <w:pPr>
        <w:numPr>
          <w:ilvl w:val="0"/>
          <w:numId w:val="10"/>
        </w:numPr>
        <w:jc w:val="both"/>
        <w:rPr>
          <w:b/>
          <w:bCs/>
        </w:rPr>
      </w:pPr>
      <w:r w:rsidRPr="003A25C2">
        <w:rPr>
          <w:b/>
        </w:rPr>
        <w:t xml:space="preserve">Oferta </w:t>
      </w:r>
      <w:r w:rsidR="009B0FE2" w:rsidRPr="003A25C2">
        <w:rPr>
          <w:b/>
        </w:rPr>
        <w:t>ma</w:t>
      </w:r>
      <w:r w:rsidR="00AA7807" w:rsidRPr="003A25C2">
        <w:rPr>
          <w:b/>
        </w:rPr>
        <w:t xml:space="preserve"> zawierać:</w:t>
      </w:r>
    </w:p>
    <w:p w:rsidR="00AA7807" w:rsidRDefault="005944D1" w:rsidP="006F5979">
      <w:pPr>
        <w:numPr>
          <w:ilvl w:val="0"/>
          <w:numId w:val="5"/>
        </w:numPr>
        <w:jc w:val="both"/>
      </w:pPr>
      <w:r>
        <w:t>w</w:t>
      </w:r>
      <w:r w:rsidR="00AA7807" w:rsidRPr="00C3054D">
        <w:t>ypełniony „Formularz ofertowy” – wg wzor</w:t>
      </w:r>
      <w:r w:rsidR="003F30BB">
        <w:t>u – załącznik Nr 1</w:t>
      </w:r>
      <w:r w:rsidR="00AA7807" w:rsidRPr="00C3054D">
        <w:t xml:space="preserve"> do SIWZ,</w:t>
      </w:r>
    </w:p>
    <w:p w:rsidR="00AA7807" w:rsidRDefault="005944D1" w:rsidP="006F5979">
      <w:pPr>
        <w:numPr>
          <w:ilvl w:val="0"/>
          <w:numId w:val="5"/>
        </w:numPr>
        <w:jc w:val="both"/>
      </w:pPr>
      <w:r>
        <w:t>o</w:t>
      </w:r>
      <w:r w:rsidR="00AA7807" w:rsidRPr="00C3054D">
        <w:t xml:space="preserve">świadczenie </w:t>
      </w:r>
      <w:r>
        <w:t>dotyczące spełniania warunków udziału w postępowaniu oraz dotyczące przesł</w:t>
      </w:r>
      <w:r w:rsidR="00621C5F">
        <w:t>anek wykluczenia z postępowania – załącznik NR 2 do SIWZ,</w:t>
      </w:r>
    </w:p>
    <w:p w:rsidR="00883D52" w:rsidRDefault="00883D52" w:rsidP="006F5979">
      <w:pPr>
        <w:pStyle w:val="Akapitzlist"/>
        <w:numPr>
          <w:ilvl w:val="0"/>
          <w:numId w:val="5"/>
        </w:numPr>
        <w:jc w:val="both"/>
      </w:pPr>
      <w:r>
        <w:t xml:space="preserve">wykaz </w:t>
      </w:r>
      <w:r w:rsidR="003C0D2A">
        <w:t xml:space="preserve">dostaw </w:t>
      </w:r>
      <w:r w:rsidR="00094517">
        <w:t xml:space="preserve"> (minimum jednej) </w:t>
      </w:r>
      <w:r w:rsidR="003C0D2A">
        <w:t xml:space="preserve">na </w:t>
      </w:r>
      <w:r w:rsidR="00094517">
        <w:t>sprzęt komputerowy, potwierdzony</w:t>
      </w:r>
      <w:r>
        <w:t xml:space="preserve"> dokumentem, z którego wynikać będzie, że </w:t>
      </w:r>
      <w:r w:rsidR="003C0D2A">
        <w:t>dostawy</w:t>
      </w:r>
      <w:r>
        <w:t xml:space="preserve"> zostały wykonane</w:t>
      </w:r>
      <w:r w:rsidR="00EB7469">
        <w:t xml:space="preserve"> należ</w:t>
      </w:r>
      <w:r w:rsidR="008E70C2">
        <w:t>y</w:t>
      </w:r>
      <w:r>
        <w:t xml:space="preserve"> (np. referencje, protokoły odbioru) </w:t>
      </w:r>
      <w:r w:rsidR="00950545">
        <w:t>– załącznik Nr 3</w:t>
      </w:r>
      <w:r w:rsidR="00621C5F">
        <w:t xml:space="preserve"> do SIWZ,</w:t>
      </w:r>
    </w:p>
    <w:p w:rsidR="00144EAE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>
        <w:rPr>
          <w:lang w:eastAsia="en-US"/>
        </w:rPr>
        <w:t>w</w:t>
      </w:r>
      <w:r w:rsidR="00AA7807" w:rsidRPr="00C3054D">
        <w:rPr>
          <w:lang w:eastAsia="en-US"/>
        </w:rPr>
        <w:t xml:space="preserve"> przypadku wspólnego ubiegania się o udzielenie zamówienia wykonawców występujących wspólnie, każdy Wykonawca oddziel</w:t>
      </w:r>
      <w:r w:rsidR="00AA7807">
        <w:rPr>
          <w:lang w:eastAsia="en-US"/>
        </w:rPr>
        <w:t xml:space="preserve">nie składa dokumenty wskazane </w:t>
      </w:r>
      <w:r w:rsidR="00C77DB5">
        <w:rPr>
          <w:lang w:eastAsia="en-US"/>
        </w:rPr>
        <w:t>pod literą</w:t>
      </w:r>
      <w:r w:rsidR="00AA7807" w:rsidRPr="00C3054D">
        <w:rPr>
          <w:lang w:eastAsia="en-US"/>
        </w:rPr>
        <w:t xml:space="preserve"> „b”.</w:t>
      </w:r>
    </w:p>
    <w:p w:rsidR="000B3DFB" w:rsidRPr="00C3054D" w:rsidRDefault="000B3DFB" w:rsidP="00A71FA9">
      <w:pPr>
        <w:pStyle w:val="Tekstpodstawowy"/>
        <w:numPr>
          <w:ilvl w:val="0"/>
          <w:numId w:val="10"/>
        </w:numPr>
      </w:pPr>
      <w:r w:rsidRPr="00C3054D">
        <w:t xml:space="preserve">Dokumenty stanowiące tajemnicę przedsiębiorstwa </w:t>
      </w:r>
      <w:r w:rsidRPr="00C3054D">
        <w:rPr>
          <w:bCs/>
        </w:rPr>
        <w:t>w rozumieniu przepisów o zwalczaniu nieuczciwej konkurencji, należy w górnym prawym rogu oznaczyć zapisem</w:t>
      </w:r>
      <w:r w:rsidRPr="00C3054D">
        <w:t>: „Dokument stanowi tajemnicę przedsiębiorstwa”, i muszą być dołączone do oferty w oddzielnej kopercie oznaczonej: „Dokumenty stanowiące tajemnicę przedsiębiorstwa”.</w:t>
      </w:r>
    </w:p>
    <w:p w:rsidR="007A5184" w:rsidRPr="00C3054D" w:rsidRDefault="007A5184" w:rsidP="00A71FA9">
      <w:pPr>
        <w:pStyle w:val="Tekstpodstawowy"/>
        <w:numPr>
          <w:ilvl w:val="0"/>
          <w:numId w:val="10"/>
        </w:numPr>
      </w:pPr>
      <w:r w:rsidRPr="00C3054D">
        <w:t xml:space="preserve">Wszystkie dokumenty składane z ofertą </w:t>
      </w:r>
      <w:r w:rsidR="009B0FE2">
        <w:t>po</w:t>
      </w:r>
      <w:r w:rsidR="00F474C6">
        <w:t>winny</w:t>
      </w:r>
      <w:r w:rsidR="006F53DE">
        <w:t xml:space="preserve"> </w:t>
      </w:r>
      <w:r w:rsidRPr="00C3054D">
        <w:t xml:space="preserve">mieć formę oryginału </w:t>
      </w:r>
      <w:r>
        <w:t xml:space="preserve">(oferta, oświadczenia) </w:t>
      </w:r>
      <w:r w:rsidRPr="00C3054D">
        <w:t xml:space="preserve">albo kserokopii </w:t>
      </w:r>
      <w:r>
        <w:t>(w przypadku pełnomocnictwa –</w:t>
      </w:r>
      <w:r w:rsidR="00C2329A">
        <w:t xml:space="preserve"> </w:t>
      </w:r>
      <w:r>
        <w:t xml:space="preserve">tylko uwierzytelniona notarialnie) </w:t>
      </w:r>
      <w:r w:rsidRPr="00C3054D">
        <w:t>potwierdzonej za zgodność z oryginałem</w:t>
      </w:r>
      <w:r>
        <w:t>,</w:t>
      </w:r>
      <w:r w:rsidRPr="00C3054D">
        <w:t xml:space="preserve"> na każdej stronie zawierającej treś</w:t>
      </w:r>
      <w:r>
        <w:t>ć,</w:t>
      </w:r>
      <w:r w:rsidRPr="00C3054D">
        <w:t xml:space="preserve"> przez Wykonawcę (osobę/osoby upoważnioną do reprezentacji wykonawcy wymienioną w dokumencie rejestracyjnym prowadzonej działalności gospodarczej) lub pełnomocnika.</w:t>
      </w:r>
    </w:p>
    <w:p w:rsidR="000B3DFB" w:rsidRPr="00C3054D" w:rsidRDefault="000B3DFB" w:rsidP="00A71FA9">
      <w:pPr>
        <w:pStyle w:val="Tekstpodstawowy"/>
        <w:numPr>
          <w:ilvl w:val="0"/>
          <w:numId w:val="10"/>
        </w:numPr>
      </w:pPr>
      <w:r w:rsidRPr="00C3054D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Default="00CC3C59" w:rsidP="00A71FA9">
      <w:pPr>
        <w:pStyle w:val="Akapitzlist"/>
        <w:numPr>
          <w:ilvl w:val="0"/>
          <w:numId w:val="10"/>
        </w:numPr>
        <w:jc w:val="both"/>
      </w:pPr>
      <w:r w:rsidRPr="00C3054D">
        <w:t>Jeżeli Wykonawca ma siedzibę lub miejsce zamieszkania poza teryto</w:t>
      </w:r>
      <w:r w:rsidR="00C77DB5">
        <w:t xml:space="preserve">rium Rzeczypospolitej Polskiej, </w:t>
      </w:r>
      <w:r w:rsidR="00CE099D" w:rsidRPr="00983E27">
        <w:t xml:space="preserve">Wykonawca dołącza do oferty </w:t>
      </w:r>
      <w:r w:rsidR="00C77DB5" w:rsidRPr="00983E27">
        <w:t xml:space="preserve">stosowne </w:t>
      </w:r>
      <w:r w:rsidR="00CE099D" w:rsidRPr="00983E27">
        <w:t>oświadczenie, aktualne na dzień składania ofert</w:t>
      </w:r>
      <w:r w:rsidR="008C4949">
        <w:t>.</w:t>
      </w:r>
    </w:p>
    <w:p w:rsidR="00EC4BAA" w:rsidRDefault="00EC4BAA" w:rsidP="00A71FA9">
      <w:pPr>
        <w:pStyle w:val="Akapitzlist"/>
        <w:numPr>
          <w:ilvl w:val="0"/>
          <w:numId w:val="10"/>
        </w:numPr>
        <w:jc w:val="both"/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Default="00EC4BAA" w:rsidP="00EC4BAA">
      <w:pPr>
        <w:pStyle w:val="Akapitzlist"/>
        <w:ind w:left="1080"/>
        <w:jc w:val="both"/>
      </w:pPr>
    </w:p>
    <w:p w:rsidR="00EC4BAA" w:rsidRPr="00621C5F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8F17E3">
        <w:rPr>
          <w:b/>
          <w:i/>
          <w:u w:val="single"/>
        </w:rPr>
        <w:t>Informacje dotyczące warunków składania ofert:</w:t>
      </w:r>
      <w:r w:rsidRPr="008F17E3">
        <w:rPr>
          <w:b/>
          <w:i/>
        </w:rPr>
        <w:t xml:space="preserve"> </w:t>
      </w:r>
    </w:p>
    <w:p w:rsidR="00621C5F" w:rsidRPr="00621C5F" w:rsidRDefault="00621C5F" w:rsidP="00621C5F">
      <w:pPr>
        <w:pStyle w:val="Akapitzlist"/>
        <w:ind w:left="1004"/>
        <w:jc w:val="both"/>
        <w:rPr>
          <w:b/>
        </w:rPr>
      </w:pPr>
    </w:p>
    <w:p w:rsidR="00EC4BAA" w:rsidRPr="008042F9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>
        <w:t>N</w:t>
      </w:r>
      <w:r w:rsidRPr="00D86D4D">
        <w:t>iniejsza specyfikacja oraz wszystkie dokumenty d</w:t>
      </w:r>
      <w:r>
        <w:t xml:space="preserve">o niej dołączone mogą być użyte </w:t>
      </w:r>
      <w:r w:rsidRPr="00D86D4D">
        <w:t xml:space="preserve">jedynie w celu sporządzenia oferty. </w:t>
      </w:r>
    </w:p>
    <w:p w:rsidR="00EC4BAA" w:rsidRPr="006A0DF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przedstawia ofertę zgodnie z wymaganiami określonymi w niniejszej specyfikacji.</w:t>
      </w:r>
    </w:p>
    <w:p w:rsidR="00EC4BAA" w:rsidRPr="00F474C6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ponosi wszystkie koszty związane z przygotowaniem i złożeniem oferty</w:t>
      </w:r>
    </w:p>
    <w:p w:rsidR="00CE099D" w:rsidRDefault="00CE099D" w:rsidP="00F95F5B">
      <w:pPr>
        <w:jc w:val="both"/>
        <w:rPr>
          <w:szCs w:val="24"/>
        </w:rPr>
      </w:pPr>
    </w:p>
    <w:p w:rsidR="004F2D78" w:rsidRPr="008F17E3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Informacja o sposobie porozumiewania się Zamawiając</w:t>
      </w:r>
      <w:r w:rsidR="00113F28" w:rsidRPr="008F17E3">
        <w:rPr>
          <w:b/>
          <w:i/>
          <w:u w:val="single"/>
        </w:rPr>
        <w:t>ego z Wykonawcami</w:t>
      </w:r>
    </w:p>
    <w:p w:rsidR="00CE099D" w:rsidRPr="00CE099D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D76528" w:rsidRDefault="004F2D78" w:rsidP="00F95F5B">
      <w:pPr>
        <w:pStyle w:val="ust"/>
        <w:spacing w:before="0" w:after="120"/>
        <w:ind w:left="0" w:firstLine="0"/>
        <w:rPr>
          <w:i/>
          <w:szCs w:val="24"/>
        </w:rPr>
      </w:pPr>
      <w:r w:rsidRPr="00113F28">
        <w:rPr>
          <w:szCs w:val="24"/>
        </w:rPr>
        <w:t>Postępowanie o udzielenie zamówienia, z zastrzeżeniem wyjątków określ</w:t>
      </w:r>
      <w:r w:rsidR="00D940FE" w:rsidRPr="00113F28">
        <w:rPr>
          <w:szCs w:val="24"/>
        </w:rPr>
        <w:t xml:space="preserve">onych w ustawie, prowadzi się z </w:t>
      </w:r>
      <w:r w:rsidRPr="00113F28">
        <w:rPr>
          <w:szCs w:val="24"/>
        </w:rPr>
        <w:t xml:space="preserve">zachowaniem formy pisemnej. Zamawiający dopuszcza </w:t>
      </w:r>
      <w:r w:rsidRPr="00BB55E5">
        <w:rPr>
          <w:szCs w:val="24"/>
        </w:rPr>
        <w:t>formę faksu</w:t>
      </w:r>
      <w:r w:rsidR="007C08EA" w:rsidRPr="00BB55E5">
        <w:rPr>
          <w:szCs w:val="24"/>
        </w:rPr>
        <w:t xml:space="preserve"> oraz poczty elektronicznej.</w:t>
      </w:r>
      <w:r w:rsidRPr="00113F28">
        <w:rPr>
          <w:szCs w:val="24"/>
        </w:rPr>
        <w:t xml:space="preserve"> Strona, która otrzymuje </w:t>
      </w:r>
      <w:r w:rsidR="007C08EA" w:rsidRPr="00113F28">
        <w:rPr>
          <w:szCs w:val="24"/>
        </w:rPr>
        <w:t>dokumenty lub informacje faksem lub mailem</w:t>
      </w:r>
      <w:r w:rsidRPr="00113F28">
        <w:rPr>
          <w:szCs w:val="24"/>
        </w:rPr>
        <w:t xml:space="preserve"> jest zobowiązana na żądanie strony przekazującej dokument lub informację</w:t>
      </w:r>
      <w:r w:rsidRPr="00113F28">
        <w:rPr>
          <w:i/>
          <w:szCs w:val="24"/>
        </w:rPr>
        <w:t>, do niezwłocznego</w:t>
      </w:r>
      <w:r w:rsidR="00D76528">
        <w:rPr>
          <w:i/>
          <w:szCs w:val="24"/>
        </w:rPr>
        <w:t xml:space="preserve"> </w:t>
      </w:r>
    </w:p>
    <w:p w:rsidR="00D76528" w:rsidRDefault="00D76528" w:rsidP="00F95F5B">
      <w:pPr>
        <w:pStyle w:val="ust"/>
        <w:spacing w:before="0" w:after="120"/>
        <w:ind w:left="0" w:firstLine="0"/>
        <w:rPr>
          <w:i/>
          <w:szCs w:val="24"/>
        </w:rPr>
      </w:pPr>
    </w:p>
    <w:p w:rsidR="004F2D78" w:rsidRPr="006068D0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113F28">
        <w:rPr>
          <w:i/>
          <w:szCs w:val="24"/>
        </w:rPr>
        <w:t xml:space="preserve">potwierdzenia faktu ich otrzymania. </w:t>
      </w:r>
      <w:r w:rsidR="00894D0E">
        <w:rPr>
          <w:szCs w:val="24"/>
        </w:rPr>
        <w:t xml:space="preserve">Numery telefonów, faksu, poczty elektronicznej </w:t>
      </w:r>
      <w:r w:rsidRPr="00113F28">
        <w:rPr>
          <w:szCs w:val="24"/>
        </w:rPr>
        <w:t>Za</w:t>
      </w:r>
      <w:r w:rsidR="00E36765">
        <w:rPr>
          <w:szCs w:val="24"/>
        </w:rPr>
        <w:t>mawiającego zostały podane w części I</w:t>
      </w:r>
      <w:r w:rsidRPr="006068D0">
        <w:rPr>
          <w:szCs w:val="24"/>
        </w:rPr>
        <w:t xml:space="preserve"> niniejszej specyfikacji.</w:t>
      </w:r>
    </w:p>
    <w:p w:rsidR="006F53DE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068D0">
        <w:rPr>
          <w:szCs w:val="24"/>
        </w:rPr>
        <w:t>Postępowanie o udzielenie zamówienia pr</w:t>
      </w:r>
      <w:r w:rsidR="00D753C5">
        <w:rPr>
          <w:szCs w:val="24"/>
        </w:rPr>
        <w:t>owadzi się w języku polskim.</w:t>
      </w:r>
      <w:r w:rsidR="00D753C5">
        <w:rPr>
          <w:szCs w:val="24"/>
        </w:rPr>
        <w:tab/>
      </w:r>
    </w:p>
    <w:p w:rsidR="004F2D78" w:rsidRPr="006068D0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>
        <w:rPr>
          <w:szCs w:val="24"/>
        </w:rPr>
        <w:tab/>
      </w:r>
      <w:r w:rsidR="004F2D78" w:rsidRPr="006068D0">
        <w:rPr>
          <w:szCs w:val="24"/>
        </w:rPr>
        <w:tab/>
      </w:r>
    </w:p>
    <w:p w:rsidR="004F2D78" w:rsidRPr="006068D0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068D0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6068D0" w:rsidRDefault="00430FB6" w:rsidP="00F95F5B">
      <w:pPr>
        <w:pStyle w:val="Tekstpodstawowy"/>
        <w:rPr>
          <w:szCs w:val="24"/>
        </w:rPr>
      </w:pPr>
      <w:r>
        <w:rPr>
          <w:szCs w:val="24"/>
        </w:rPr>
        <w:t>Osobami uprawnionymi</w:t>
      </w:r>
      <w:r w:rsidR="004F2D78" w:rsidRPr="006068D0">
        <w:rPr>
          <w:szCs w:val="24"/>
        </w:rPr>
        <w:t xml:space="preserve"> do kontaktowania się z Wykonawcami są:</w:t>
      </w:r>
    </w:p>
    <w:p w:rsidR="00220551" w:rsidRPr="00FB53F9" w:rsidRDefault="006F53DE" w:rsidP="00F95F5B">
      <w:pPr>
        <w:pStyle w:val="Tekstpodstawowy"/>
        <w:rPr>
          <w:szCs w:val="24"/>
        </w:rPr>
      </w:pPr>
      <w:r>
        <w:rPr>
          <w:b/>
          <w:i/>
          <w:szCs w:val="24"/>
        </w:rPr>
        <w:t>Paweł Adamczyk</w:t>
      </w:r>
      <w:r w:rsidR="00837438">
        <w:rPr>
          <w:b/>
          <w:i/>
          <w:szCs w:val="24"/>
        </w:rPr>
        <w:t xml:space="preserve"> – Tel.: </w:t>
      </w:r>
      <w:r w:rsidR="0043378E">
        <w:rPr>
          <w:b/>
          <w:i/>
          <w:szCs w:val="24"/>
        </w:rPr>
        <w:t>41/200-17</w:t>
      </w:r>
      <w:r w:rsidR="005A2DB9">
        <w:rPr>
          <w:b/>
          <w:i/>
          <w:szCs w:val="24"/>
        </w:rPr>
        <w:t>-58</w:t>
      </w:r>
      <w:r w:rsidR="00FB53F9">
        <w:rPr>
          <w:b/>
          <w:i/>
          <w:szCs w:val="24"/>
        </w:rPr>
        <w:t xml:space="preserve"> </w:t>
      </w:r>
      <w:r w:rsidR="00FB53F9" w:rsidRPr="00FB53F9">
        <w:rPr>
          <w:szCs w:val="24"/>
        </w:rPr>
        <w:t xml:space="preserve">w </w:t>
      </w:r>
      <w:r w:rsidR="00A65D57">
        <w:rPr>
          <w:szCs w:val="24"/>
        </w:rPr>
        <w:t>sprawach</w:t>
      </w:r>
      <w:r w:rsidR="00FB53F9" w:rsidRPr="00FB53F9">
        <w:rPr>
          <w:szCs w:val="24"/>
        </w:rPr>
        <w:t xml:space="preserve"> merytorycznych</w:t>
      </w:r>
      <w:r w:rsidR="00AE77F3">
        <w:rPr>
          <w:szCs w:val="24"/>
        </w:rPr>
        <w:t>,</w:t>
      </w:r>
    </w:p>
    <w:p w:rsidR="004F2D78" w:rsidRDefault="00220551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6068D0">
        <w:rPr>
          <w:b/>
          <w:bCs/>
          <w:i/>
          <w:szCs w:val="24"/>
        </w:rPr>
        <w:t>Sylwia Zubek    – Tel: 41/</w:t>
      </w:r>
      <w:r w:rsidR="00FB53F9">
        <w:rPr>
          <w:b/>
          <w:bCs/>
          <w:i/>
          <w:szCs w:val="24"/>
        </w:rPr>
        <w:t xml:space="preserve">200-17-65 </w:t>
      </w:r>
      <w:r w:rsidR="00A65D57">
        <w:rPr>
          <w:bCs/>
          <w:szCs w:val="24"/>
        </w:rPr>
        <w:t>w spraw</w:t>
      </w:r>
      <w:r w:rsidR="00FB53F9" w:rsidRPr="00FB53F9">
        <w:rPr>
          <w:bCs/>
          <w:szCs w:val="24"/>
        </w:rPr>
        <w:t>ach formalnych.</w:t>
      </w:r>
    </w:p>
    <w:p w:rsidR="003F30BB" w:rsidRPr="00FB53F9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Default="00EB7469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Wymagania dotyczące wadium </w:t>
      </w:r>
    </w:p>
    <w:p w:rsidR="00EB7469" w:rsidRPr="00EB7469" w:rsidRDefault="00EB7469" w:rsidP="00EB7469">
      <w:r>
        <w:t>Zamawiający nie wymaga wniesienia wadium.</w:t>
      </w:r>
    </w:p>
    <w:p w:rsidR="00EB7469" w:rsidRPr="00EB7469" w:rsidRDefault="00EB7469" w:rsidP="00EB7469"/>
    <w:p w:rsidR="00EB7469" w:rsidRPr="00EB7469" w:rsidRDefault="00EB7469" w:rsidP="00EB7469">
      <w:pPr>
        <w:pStyle w:val="Akapitzlist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Termin związania z ofertą</w:t>
      </w:r>
    </w:p>
    <w:p w:rsidR="004E517E" w:rsidRPr="00AE77F3" w:rsidRDefault="004E517E" w:rsidP="00A71FA9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 zw</w:t>
      </w:r>
      <w:r w:rsidR="00AF0FB6">
        <w:rPr>
          <w:b w:val="0"/>
          <w:bCs/>
          <w:sz w:val="24"/>
          <w:szCs w:val="22"/>
        </w:rPr>
        <w:t>iązany jest ofertą przez okres 3</w:t>
      </w:r>
      <w:r w:rsidRPr="00AE77F3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Default="004E517E" w:rsidP="00A71FA9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8F17E3" w:rsidRDefault="008F17E3" w:rsidP="008F17E3"/>
    <w:p w:rsidR="008F17E3" w:rsidRPr="00EB7469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Opis sposobu przygotowania ofert</w:t>
      </w:r>
    </w:p>
    <w:p w:rsidR="00D940FE" w:rsidRPr="006068D0" w:rsidRDefault="00F474C6" w:rsidP="00A71FA9">
      <w:pPr>
        <w:pStyle w:val="Tekstpodstawowy"/>
        <w:numPr>
          <w:ilvl w:val="0"/>
          <w:numId w:val="15"/>
        </w:numPr>
        <w:spacing w:after="120"/>
        <w:ind w:left="360"/>
        <w:rPr>
          <w:szCs w:val="24"/>
        </w:rPr>
      </w:pPr>
      <w:r>
        <w:rPr>
          <w:szCs w:val="24"/>
        </w:rPr>
        <w:t xml:space="preserve">Oferta </w:t>
      </w:r>
      <w:r w:rsidR="009B0FE2">
        <w:rPr>
          <w:szCs w:val="24"/>
        </w:rPr>
        <w:t>ma</w:t>
      </w:r>
      <w:r w:rsidR="004F2D78" w:rsidRPr="006068D0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:rsidR="004F2D78" w:rsidRDefault="004F2D78" w:rsidP="00A71FA9">
      <w:pPr>
        <w:pStyle w:val="Tekstpodstawowy"/>
        <w:numPr>
          <w:ilvl w:val="0"/>
          <w:numId w:val="15"/>
        </w:numPr>
        <w:spacing w:after="120"/>
        <w:ind w:left="360"/>
        <w:rPr>
          <w:szCs w:val="24"/>
        </w:rPr>
      </w:pPr>
      <w:r w:rsidRPr="006068D0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AE77F3" w:rsidRDefault="00AE77F3" w:rsidP="00A71FA9">
      <w:pPr>
        <w:pStyle w:val="Tekstpodstawowy"/>
        <w:numPr>
          <w:ilvl w:val="0"/>
          <w:numId w:val="15"/>
        </w:numPr>
        <w:spacing w:before="120" w:after="120"/>
        <w:ind w:left="360"/>
      </w:pPr>
      <w:r w:rsidRPr="00C3054D">
        <w:t xml:space="preserve">Wszystkie kartki złożonej oferty powinny być </w:t>
      </w:r>
      <w:r w:rsidRPr="00C3054D">
        <w:rPr>
          <w:u w:val="single"/>
        </w:rPr>
        <w:t>kolejno ponumerowane</w:t>
      </w:r>
      <w:r w:rsidRPr="00C3054D">
        <w:t>, a ilość k</w:t>
      </w:r>
      <w:r>
        <w:t>artek wpisana do oferty cenowej</w:t>
      </w:r>
      <w:r w:rsidRPr="00C3054D">
        <w:t xml:space="preserve">. </w:t>
      </w:r>
    </w:p>
    <w:p w:rsidR="00D940FE" w:rsidRPr="006068D0" w:rsidRDefault="004F2D78" w:rsidP="00A71FA9">
      <w:pPr>
        <w:pStyle w:val="Tekstpodstawowy"/>
        <w:numPr>
          <w:ilvl w:val="0"/>
          <w:numId w:val="15"/>
        </w:numPr>
        <w:spacing w:after="120"/>
        <w:ind w:left="360"/>
        <w:rPr>
          <w:szCs w:val="24"/>
        </w:rPr>
      </w:pPr>
      <w:r w:rsidRPr="006068D0">
        <w:rPr>
          <w:szCs w:val="24"/>
        </w:rPr>
        <w:t>Na kopercie oferty należy zamieścić następujące informacje:</w:t>
      </w:r>
    </w:p>
    <w:p w:rsidR="007A5184" w:rsidRPr="00923A8F" w:rsidRDefault="00B33906" w:rsidP="00F95F5B">
      <w:pPr>
        <w:jc w:val="both"/>
        <w:rPr>
          <w:b/>
          <w:i/>
          <w:szCs w:val="24"/>
        </w:rPr>
      </w:pPr>
      <w:r w:rsidRPr="00923A8F">
        <w:rPr>
          <w:b/>
          <w:bCs/>
          <w:szCs w:val="24"/>
        </w:rPr>
        <w:t xml:space="preserve">Nazwa </w:t>
      </w:r>
      <w:r w:rsidR="00AF0FB6">
        <w:rPr>
          <w:b/>
          <w:bCs/>
          <w:szCs w:val="24"/>
        </w:rPr>
        <w:t>postępowania</w:t>
      </w:r>
      <w:r w:rsidR="007A5184" w:rsidRPr="00923A8F">
        <w:rPr>
          <w:b/>
          <w:bCs/>
          <w:szCs w:val="24"/>
        </w:rPr>
        <w:t>:</w:t>
      </w:r>
      <w:r w:rsidR="007A5184" w:rsidRPr="00923A8F">
        <w:rPr>
          <w:bCs/>
          <w:szCs w:val="24"/>
        </w:rPr>
        <w:t xml:space="preserve">. </w:t>
      </w:r>
      <w:r w:rsidR="004A43D8">
        <w:rPr>
          <w:b/>
          <w:i/>
          <w:szCs w:val="24"/>
        </w:rPr>
        <w:t xml:space="preserve">Dostawa </w:t>
      </w:r>
      <w:r w:rsidR="00094517">
        <w:rPr>
          <w:b/>
          <w:i/>
          <w:szCs w:val="24"/>
        </w:rPr>
        <w:t>sprzętu komputerowego dla Świętokrzyskiej Wojewódzkiej Komendy OHP</w:t>
      </w:r>
      <w:r w:rsidR="004A43D8">
        <w:rPr>
          <w:b/>
          <w:i/>
          <w:szCs w:val="24"/>
        </w:rPr>
        <w:t xml:space="preserve"> w ramach</w:t>
      </w:r>
      <w:r w:rsidR="00137D98" w:rsidRPr="00923A8F">
        <w:rPr>
          <w:b/>
          <w:i/>
          <w:szCs w:val="24"/>
        </w:rPr>
        <w:t xml:space="preserve"> projektu</w:t>
      </w:r>
      <w:r w:rsidRPr="00923A8F">
        <w:rPr>
          <w:b/>
          <w:i/>
          <w:szCs w:val="24"/>
        </w:rPr>
        <w:t>: „</w:t>
      </w:r>
      <w:r w:rsidR="006F53DE" w:rsidRPr="00923A8F">
        <w:rPr>
          <w:b/>
          <w:i/>
          <w:szCs w:val="24"/>
        </w:rPr>
        <w:t>Od szkolenia do zatrudnienia</w:t>
      </w:r>
      <w:r w:rsidRPr="00923A8F">
        <w:rPr>
          <w:b/>
          <w:i/>
          <w:szCs w:val="24"/>
        </w:rPr>
        <w:t xml:space="preserve"> - YEI”, </w:t>
      </w:r>
      <w:r w:rsidR="003F30BB" w:rsidRPr="00923A8F">
        <w:rPr>
          <w:b/>
          <w:i/>
          <w:szCs w:val="24"/>
        </w:rPr>
        <w:t>realizowane</w:t>
      </w:r>
      <w:r w:rsidR="004A43D8">
        <w:rPr>
          <w:b/>
          <w:i/>
          <w:szCs w:val="24"/>
        </w:rPr>
        <w:t>go</w:t>
      </w:r>
      <w:r w:rsidR="00EB1CBB" w:rsidRPr="00923A8F">
        <w:rPr>
          <w:b/>
          <w:i/>
          <w:szCs w:val="24"/>
        </w:rPr>
        <w:t xml:space="preserve"> </w:t>
      </w:r>
      <w:r w:rsidR="004A43D8">
        <w:rPr>
          <w:b/>
          <w:i/>
          <w:szCs w:val="24"/>
        </w:rPr>
        <w:t>z</w:t>
      </w:r>
      <w:r w:rsidR="00D827A2" w:rsidRPr="00923A8F">
        <w:rPr>
          <w:b/>
          <w:i/>
          <w:szCs w:val="24"/>
        </w:rPr>
        <w:t xml:space="preserve"> I</w:t>
      </w:r>
      <w:r w:rsidR="009E555B" w:rsidRPr="00923A8F">
        <w:rPr>
          <w:b/>
          <w:i/>
          <w:szCs w:val="24"/>
        </w:rPr>
        <w:t xml:space="preserve">nicjatywy na rzecz zatrudnienia ludzi młodych </w:t>
      </w:r>
      <w:r w:rsidRPr="00923A8F">
        <w:rPr>
          <w:b/>
          <w:i/>
          <w:szCs w:val="24"/>
        </w:rPr>
        <w:t xml:space="preserve">Programu Operacyjnego Wiedza Edukacja Rozwój </w:t>
      </w:r>
      <w:r w:rsidRPr="00923A8F">
        <w:rPr>
          <w:bCs/>
          <w:szCs w:val="24"/>
        </w:rPr>
        <w:t>–</w:t>
      </w:r>
      <w:r w:rsidR="00EA1568">
        <w:rPr>
          <w:b/>
          <w:bCs/>
          <w:szCs w:val="24"/>
        </w:rPr>
        <w:t>Nie otwierać przed 26</w:t>
      </w:r>
      <w:r w:rsidR="00172A60">
        <w:rPr>
          <w:b/>
          <w:bCs/>
          <w:szCs w:val="24"/>
        </w:rPr>
        <w:t>.07.</w:t>
      </w:r>
      <w:r w:rsidR="004B5BF0">
        <w:rPr>
          <w:b/>
          <w:bCs/>
          <w:szCs w:val="24"/>
        </w:rPr>
        <w:t>2018</w:t>
      </w:r>
      <w:r w:rsidR="007A5184" w:rsidRPr="00923A8F">
        <w:rPr>
          <w:b/>
          <w:bCs/>
          <w:szCs w:val="24"/>
        </w:rPr>
        <w:t xml:space="preserve"> godz.: 10</w:t>
      </w:r>
      <w:r w:rsidR="0063069B" w:rsidRPr="00923A8F">
        <w:rPr>
          <w:b/>
          <w:bCs/>
          <w:szCs w:val="24"/>
        </w:rPr>
        <w:t>:15.</w:t>
      </w:r>
    </w:p>
    <w:p w:rsidR="004F2D78" w:rsidRPr="00EB7469" w:rsidRDefault="004F2D78" w:rsidP="00EB7469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068D0">
        <w:rPr>
          <w:b/>
          <w:bCs/>
          <w:szCs w:val="24"/>
        </w:rPr>
        <w:t>Poza oznaczeniami podanymi powyżej wymagane jest aby koperta posiadała nazwę</w:t>
      </w:r>
      <w:r w:rsidR="00D940FE" w:rsidRPr="006068D0">
        <w:rPr>
          <w:b/>
          <w:bCs/>
          <w:szCs w:val="24"/>
        </w:rPr>
        <w:t xml:space="preserve"> </w:t>
      </w:r>
      <w:r w:rsidRPr="006068D0">
        <w:rPr>
          <w:b/>
          <w:bCs/>
          <w:szCs w:val="24"/>
        </w:rPr>
        <w:t xml:space="preserve">i </w:t>
      </w:r>
      <w:r w:rsidR="006D7AC1">
        <w:rPr>
          <w:b/>
          <w:bCs/>
          <w:szCs w:val="24"/>
        </w:rPr>
        <w:t>adres W</w:t>
      </w:r>
      <w:r w:rsidRPr="006068D0">
        <w:rPr>
          <w:b/>
          <w:bCs/>
          <w:szCs w:val="24"/>
        </w:rPr>
        <w:t>ykonawcy.</w:t>
      </w:r>
    </w:p>
    <w:p w:rsidR="004F2D78" w:rsidRDefault="004F2D78" w:rsidP="00A71FA9">
      <w:pPr>
        <w:pStyle w:val="Tekstpodstawowy"/>
        <w:numPr>
          <w:ilvl w:val="0"/>
          <w:numId w:val="15"/>
        </w:numPr>
        <w:spacing w:after="120"/>
        <w:ind w:left="360"/>
        <w:rPr>
          <w:szCs w:val="24"/>
        </w:rPr>
      </w:pPr>
      <w:r w:rsidRPr="006068D0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8F17E3" w:rsidRPr="006068D0" w:rsidRDefault="008F17E3" w:rsidP="008F17E3">
      <w:pPr>
        <w:pStyle w:val="Tekstpodstawowy"/>
        <w:spacing w:after="120"/>
        <w:ind w:left="417"/>
        <w:rPr>
          <w:szCs w:val="24"/>
        </w:rPr>
      </w:pP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składania ofert</w:t>
      </w:r>
    </w:p>
    <w:p w:rsidR="003F3D6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Oferty</w:t>
      </w:r>
      <w:r w:rsidR="004F2D78" w:rsidRPr="006068D0">
        <w:rPr>
          <w:sz w:val="24"/>
          <w:szCs w:val="24"/>
        </w:rPr>
        <w:t xml:space="preserve"> należy </w:t>
      </w:r>
      <w:r>
        <w:rPr>
          <w:sz w:val="24"/>
          <w:szCs w:val="24"/>
        </w:rPr>
        <w:t>składać</w:t>
      </w:r>
      <w:r w:rsidR="004F2D78" w:rsidRPr="006068D0">
        <w:rPr>
          <w:sz w:val="24"/>
          <w:szCs w:val="24"/>
        </w:rPr>
        <w:t xml:space="preserve"> </w:t>
      </w:r>
      <w:r w:rsidR="0054586F">
        <w:rPr>
          <w:sz w:val="24"/>
          <w:szCs w:val="24"/>
        </w:rPr>
        <w:t>w siedzibie Zamawiają</w:t>
      </w:r>
      <w:r>
        <w:rPr>
          <w:sz w:val="24"/>
          <w:szCs w:val="24"/>
        </w:rPr>
        <w:t>cego:</w:t>
      </w:r>
    </w:p>
    <w:p w:rsidR="004F2D78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Wojewódzki</w:t>
      </w:r>
      <w:r w:rsidR="004F2D78" w:rsidRPr="006068D0">
        <w:rPr>
          <w:sz w:val="24"/>
          <w:szCs w:val="24"/>
        </w:rPr>
        <w:t xml:space="preserve"> Komendant OHP w Kielcach ul. </w:t>
      </w:r>
      <w:r w:rsidR="008F1B96">
        <w:rPr>
          <w:sz w:val="24"/>
          <w:szCs w:val="24"/>
        </w:rPr>
        <w:t>Wrzosowa 44, 25-211</w:t>
      </w:r>
      <w:r w:rsidR="004F2D78" w:rsidRPr="006068D0">
        <w:rPr>
          <w:sz w:val="24"/>
          <w:szCs w:val="24"/>
        </w:rPr>
        <w:t xml:space="preserve"> Kielce</w:t>
      </w:r>
      <w:r w:rsidR="003F3D6C">
        <w:rPr>
          <w:sz w:val="24"/>
          <w:szCs w:val="24"/>
        </w:rPr>
        <w:t>, sekretariat</w:t>
      </w:r>
      <w:r w:rsidR="008F1B96">
        <w:rPr>
          <w:sz w:val="24"/>
          <w:szCs w:val="24"/>
        </w:rPr>
        <w:t xml:space="preserve"> (pokój 110 </w:t>
      </w:r>
      <w:r w:rsidR="005148D1">
        <w:rPr>
          <w:sz w:val="24"/>
          <w:szCs w:val="24"/>
        </w:rPr>
        <w:t xml:space="preserve">- </w:t>
      </w:r>
      <w:r w:rsidR="008F1B96">
        <w:rPr>
          <w:sz w:val="24"/>
          <w:szCs w:val="24"/>
        </w:rPr>
        <w:t>I piętro)</w:t>
      </w:r>
      <w:r w:rsidR="003F3D6C">
        <w:rPr>
          <w:sz w:val="24"/>
          <w:szCs w:val="24"/>
        </w:rPr>
        <w:t>,</w:t>
      </w:r>
      <w:r w:rsidR="004F2D78" w:rsidRPr="006068D0">
        <w:rPr>
          <w:sz w:val="24"/>
          <w:szCs w:val="24"/>
        </w:rPr>
        <w:t xml:space="preserve"> w terminie do dnia  </w:t>
      </w:r>
      <w:r w:rsidR="00EA1568">
        <w:rPr>
          <w:b/>
          <w:sz w:val="24"/>
          <w:szCs w:val="24"/>
        </w:rPr>
        <w:t>26</w:t>
      </w:r>
      <w:r w:rsidR="00172A60">
        <w:rPr>
          <w:b/>
          <w:sz w:val="24"/>
          <w:szCs w:val="24"/>
        </w:rPr>
        <w:t>.07.2018</w:t>
      </w:r>
      <w:r w:rsidR="004F2D78" w:rsidRPr="006068D0">
        <w:rPr>
          <w:b/>
          <w:sz w:val="24"/>
          <w:szCs w:val="24"/>
        </w:rPr>
        <w:t xml:space="preserve"> </w:t>
      </w:r>
      <w:r w:rsidR="004F2D78" w:rsidRPr="006068D0">
        <w:rPr>
          <w:sz w:val="24"/>
          <w:szCs w:val="24"/>
        </w:rPr>
        <w:t xml:space="preserve">do godziny </w:t>
      </w:r>
      <w:r w:rsidR="004F2D78" w:rsidRPr="006068D0">
        <w:rPr>
          <w:b/>
          <w:sz w:val="24"/>
          <w:szCs w:val="24"/>
        </w:rPr>
        <w:t>1</w:t>
      </w:r>
      <w:r w:rsidR="00C7329D">
        <w:rPr>
          <w:b/>
          <w:sz w:val="24"/>
          <w:szCs w:val="24"/>
        </w:rPr>
        <w:t>0</w:t>
      </w:r>
      <w:r w:rsidR="004F2D78" w:rsidRPr="006068D0">
        <w:rPr>
          <w:b/>
          <w:bCs/>
          <w:sz w:val="24"/>
          <w:szCs w:val="24"/>
        </w:rPr>
        <w:t>:00.</w:t>
      </w:r>
    </w:p>
    <w:p w:rsidR="00340486" w:rsidRPr="006068D0" w:rsidRDefault="00340486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otwarcia ofert:</w:t>
      </w:r>
    </w:p>
    <w:p w:rsidR="00745979" w:rsidRPr="006068D0" w:rsidRDefault="004F2D78" w:rsidP="00F95F5B">
      <w:pPr>
        <w:pStyle w:val="Nagwek4"/>
        <w:jc w:val="both"/>
        <w:rPr>
          <w:sz w:val="24"/>
          <w:szCs w:val="24"/>
        </w:rPr>
      </w:pPr>
      <w:r w:rsidRPr="006068D0">
        <w:rPr>
          <w:b w:val="0"/>
          <w:sz w:val="24"/>
          <w:szCs w:val="24"/>
        </w:rPr>
        <w:t>Oferty zostaną otwarte w m</w:t>
      </w:r>
      <w:r w:rsidR="009D7093">
        <w:rPr>
          <w:b w:val="0"/>
          <w:sz w:val="24"/>
          <w:szCs w:val="24"/>
        </w:rPr>
        <w:t>i</w:t>
      </w:r>
      <w:r w:rsidR="00797DC6">
        <w:rPr>
          <w:b w:val="0"/>
          <w:sz w:val="24"/>
          <w:szCs w:val="24"/>
        </w:rPr>
        <w:t>ejs</w:t>
      </w:r>
      <w:r w:rsidR="00137D98">
        <w:rPr>
          <w:b w:val="0"/>
          <w:sz w:val="24"/>
          <w:szCs w:val="24"/>
        </w:rPr>
        <w:t xml:space="preserve">cu składania ofert, w </w:t>
      </w:r>
      <w:r w:rsidR="00E87BFB">
        <w:rPr>
          <w:b w:val="0"/>
          <w:sz w:val="24"/>
          <w:szCs w:val="24"/>
        </w:rPr>
        <w:t xml:space="preserve">dniu </w:t>
      </w:r>
      <w:r w:rsidR="00EA1568">
        <w:rPr>
          <w:b w:val="0"/>
          <w:sz w:val="24"/>
          <w:szCs w:val="24"/>
        </w:rPr>
        <w:t>26</w:t>
      </w:r>
      <w:r w:rsidR="00172A60">
        <w:rPr>
          <w:b w:val="0"/>
          <w:sz w:val="24"/>
          <w:szCs w:val="24"/>
        </w:rPr>
        <w:t>.07.2018</w:t>
      </w:r>
      <w:r w:rsidR="00745979" w:rsidRPr="006068D0">
        <w:rPr>
          <w:b w:val="0"/>
          <w:sz w:val="24"/>
          <w:szCs w:val="24"/>
        </w:rPr>
        <w:t xml:space="preserve"> </w:t>
      </w:r>
      <w:r w:rsidRPr="006068D0">
        <w:rPr>
          <w:sz w:val="24"/>
          <w:szCs w:val="24"/>
        </w:rPr>
        <w:t>o godzinie   1</w:t>
      </w:r>
      <w:r w:rsidR="00C7329D">
        <w:rPr>
          <w:sz w:val="24"/>
          <w:szCs w:val="24"/>
        </w:rPr>
        <w:t>0</w:t>
      </w:r>
      <w:r w:rsidR="00F363E4">
        <w:rPr>
          <w:sz w:val="24"/>
          <w:szCs w:val="24"/>
        </w:rPr>
        <w:t>:15</w:t>
      </w:r>
      <w:r w:rsidR="006D7AC1">
        <w:rPr>
          <w:sz w:val="24"/>
          <w:szCs w:val="24"/>
        </w:rPr>
        <w:t>.</w:t>
      </w:r>
      <w:r w:rsidRPr="006068D0">
        <w:rPr>
          <w:sz w:val="24"/>
          <w:szCs w:val="24"/>
        </w:rPr>
        <w:tab/>
      </w:r>
    </w:p>
    <w:p w:rsidR="00745979" w:rsidRPr="006068D0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6068D0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6068D0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 xml:space="preserve">Informacja o rozstrzygnięciu postępowania zostanie umieszczona na stronie internetowej Zamawiającego, o której mowa w </w:t>
      </w:r>
      <w:r w:rsidR="00237239">
        <w:rPr>
          <w:szCs w:val="24"/>
        </w:rPr>
        <w:t>części I</w:t>
      </w:r>
      <w:r w:rsidRPr="006068D0">
        <w:rPr>
          <w:szCs w:val="24"/>
        </w:rPr>
        <w:t xml:space="preserve"> SIWZ.</w:t>
      </w:r>
    </w:p>
    <w:p w:rsidR="004F2D78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>Zamawiający powiadomi o wynikach postępowania wszystkich Wykonawców.</w:t>
      </w:r>
    </w:p>
    <w:p w:rsidR="00C52465" w:rsidRDefault="00C52465" w:rsidP="00C52465">
      <w:pPr>
        <w:pStyle w:val="Tekstpodstawowy"/>
      </w:pPr>
      <w:r>
        <w:t>Wybranemu Wykonawcy Z</w:t>
      </w:r>
      <w:r w:rsidRPr="006068D0">
        <w:t>am</w:t>
      </w:r>
      <w:r>
        <w:t>awiający wskaże termin</w:t>
      </w:r>
      <w:r w:rsidRPr="006068D0">
        <w:t xml:space="preserve"> podpisania umowy. </w:t>
      </w:r>
    </w:p>
    <w:p w:rsidR="00C52465" w:rsidRPr="00E450B9" w:rsidRDefault="00C52465" w:rsidP="00C52465">
      <w:pPr>
        <w:pStyle w:val="Tekstpodstawowy"/>
        <w:rPr>
          <w:b/>
        </w:rPr>
      </w:pPr>
      <w:r w:rsidRPr="00E450B9">
        <w:rPr>
          <w:b/>
        </w:rPr>
        <w:t xml:space="preserve">Umowa zostanie </w:t>
      </w:r>
      <w:r>
        <w:rPr>
          <w:b/>
        </w:rPr>
        <w:t>zawarta</w:t>
      </w:r>
      <w:r w:rsidRPr="00E450B9">
        <w:rPr>
          <w:b/>
        </w:rPr>
        <w:t xml:space="preserve"> w siedzibie Zamawiającego.</w:t>
      </w:r>
    </w:p>
    <w:p w:rsidR="00C52465" w:rsidRPr="006068D0" w:rsidRDefault="00C52465" w:rsidP="00F95F5B">
      <w:pPr>
        <w:pStyle w:val="Tekstpodstawowy"/>
        <w:rPr>
          <w:szCs w:val="24"/>
        </w:rPr>
      </w:pPr>
    </w:p>
    <w:p w:rsidR="004F2D78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Sposób obliczenia ceny oferty</w:t>
      </w:r>
    </w:p>
    <w:p w:rsidR="008F17E3" w:rsidRPr="003C0F23" w:rsidRDefault="008F17E3" w:rsidP="00A71FA9">
      <w:pPr>
        <w:pStyle w:val="Akapitzlist"/>
        <w:numPr>
          <w:ilvl w:val="3"/>
          <w:numId w:val="15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być wyrażone w PLN. Wykonawca w przedstawionej ofercie winien zaoferować cenę kompletną za realizację przedmiotu zamówienia.</w:t>
      </w:r>
    </w:p>
    <w:p w:rsidR="008F17E3" w:rsidRPr="003C0F23" w:rsidRDefault="008F17E3" w:rsidP="00A71FA9">
      <w:pPr>
        <w:pStyle w:val="Akapitzlist"/>
        <w:numPr>
          <w:ilvl w:val="3"/>
          <w:numId w:val="15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3C0F23" w:rsidRDefault="008F17E3" w:rsidP="00A71FA9">
      <w:pPr>
        <w:pStyle w:val="Akapitzlist"/>
        <w:numPr>
          <w:ilvl w:val="3"/>
          <w:numId w:val="15"/>
        </w:numPr>
        <w:ind w:left="360"/>
      </w:pPr>
      <w:r w:rsidRPr="003C0F23">
        <w:t xml:space="preserve">W cenach jednostkowych przedstawionych w Formularzu Cenowym musi mieścić się całkowity koszt wykonania przedmiotu zamówienia. Zamawiający nie dopuszcza żadnej </w:t>
      </w:r>
      <w:proofErr w:type="spellStart"/>
      <w:r w:rsidRPr="003C0F23">
        <w:t>refakturyzacji</w:t>
      </w:r>
      <w:proofErr w:type="spellEnd"/>
      <w:r w:rsidRPr="003C0F23">
        <w:t xml:space="preserve"> cen jednostkowych w okresie realizacji zamówienia.</w:t>
      </w:r>
    </w:p>
    <w:p w:rsidR="008F17E3" w:rsidRPr="003C0F23" w:rsidRDefault="000E0BDA" w:rsidP="00255CB3">
      <w:pPr>
        <w:pStyle w:val="Akapitzlist"/>
        <w:numPr>
          <w:ilvl w:val="3"/>
          <w:numId w:val="15"/>
        </w:numPr>
        <w:ind w:left="360"/>
        <w:jc w:val="both"/>
      </w:pPr>
      <w:r w:rsidRPr="003C0F23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3C0F23" w:rsidRDefault="000E0BDA" w:rsidP="00A71FA9">
      <w:pPr>
        <w:pStyle w:val="Akapitzlist"/>
        <w:numPr>
          <w:ilvl w:val="3"/>
          <w:numId w:val="15"/>
        </w:numPr>
        <w:ind w:left="360"/>
      </w:pPr>
      <w:r w:rsidRPr="003C0F23">
        <w:t>Rozliczenia pomiędzy Zamawiającym i Wykonawcą będą dokonywane zgodnie z zapisami zawartymi w Załączniku nr 4 do SIWZ.</w:t>
      </w:r>
    </w:p>
    <w:p w:rsidR="000E0BDA" w:rsidRPr="003C0F23" w:rsidRDefault="000E0BDA" w:rsidP="00A71FA9">
      <w:pPr>
        <w:pStyle w:val="Akapitzlist"/>
        <w:numPr>
          <w:ilvl w:val="3"/>
          <w:numId w:val="15"/>
        </w:numPr>
        <w:ind w:left="360"/>
      </w:pPr>
      <w:r w:rsidRPr="003C0F23">
        <w:t>Zamawiający nie dopuszcza przedstawienia ceny w kilku wariantach w zależności od zastosowanych rozwiązań. W przypadku przedstawienia ceny w taki sposób oferta zostanie odrzucona</w:t>
      </w:r>
    </w:p>
    <w:p w:rsidR="008F17E3" w:rsidRPr="003C0F23" w:rsidRDefault="000E0BDA" w:rsidP="00A71FA9">
      <w:pPr>
        <w:pStyle w:val="Akapitzlist"/>
        <w:numPr>
          <w:ilvl w:val="3"/>
          <w:numId w:val="15"/>
        </w:numPr>
        <w:ind w:left="360"/>
      </w:pPr>
      <w:r w:rsidRPr="003C0F23">
        <w:t>Ustalenie prawidłowej stawki podatku VAT leży po stronie Wykonawcy.</w:t>
      </w:r>
    </w:p>
    <w:p w:rsidR="000E0BDA" w:rsidRPr="003C0F23" w:rsidRDefault="000E0BDA" w:rsidP="00A71FA9">
      <w:pPr>
        <w:pStyle w:val="Akapitzlist"/>
        <w:numPr>
          <w:ilvl w:val="3"/>
          <w:numId w:val="15"/>
        </w:numPr>
        <w:ind w:left="360"/>
      </w:pPr>
      <w:r w:rsidRPr="003C0F23">
        <w:t>Zamawiający nie uzna za oczywistą omyłkę i nie poprawi błędnie ustalonej stawki podatku VAT.</w:t>
      </w:r>
    </w:p>
    <w:p w:rsidR="000E0BDA" w:rsidRPr="003C0F23" w:rsidRDefault="000E0BDA" w:rsidP="00340486">
      <w:pPr>
        <w:pStyle w:val="Akapitzlist"/>
        <w:numPr>
          <w:ilvl w:val="3"/>
          <w:numId w:val="15"/>
        </w:numPr>
        <w:ind w:left="360"/>
        <w:jc w:val="both"/>
      </w:pPr>
      <w:r w:rsidRPr="003C0F23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3C0F23" w:rsidRDefault="000E0BDA" w:rsidP="00340486">
      <w:pPr>
        <w:pStyle w:val="Akapitzlist"/>
        <w:numPr>
          <w:ilvl w:val="3"/>
          <w:numId w:val="15"/>
        </w:numPr>
        <w:ind w:left="360"/>
        <w:jc w:val="both"/>
      </w:pPr>
      <w:r w:rsidRPr="003C0F23">
        <w:t xml:space="preserve">Zamawiający zastrzega, że w przypadku wystąpienia przesłanek określonych w art. 90 ustawy, skorzysta z instytucji wyjaśnień określonych w ww. artykule. W sytuacji zaistnienia rażąco niskiej ceny Zamawiający odrzuci ofertę na podstawie art. 89 ust. 1 pkt 4 ustawy. </w:t>
      </w:r>
    </w:p>
    <w:p w:rsidR="000E0BDA" w:rsidRPr="003C0F23" w:rsidRDefault="000E0BDA" w:rsidP="00340486">
      <w:pPr>
        <w:pStyle w:val="Akapitzlist"/>
        <w:numPr>
          <w:ilvl w:val="3"/>
          <w:numId w:val="15"/>
        </w:numPr>
        <w:ind w:left="360"/>
        <w:jc w:val="both"/>
      </w:pPr>
      <w:r w:rsidRPr="003C0F23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255CB3" w:rsidRDefault="00255CB3" w:rsidP="00255CB3">
      <w:pPr>
        <w:pStyle w:val="Nagwek4"/>
        <w:spacing w:before="120" w:after="120"/>
        <w:ind w:left="1004"/>
        <w:jc w:val="both"/>
        <w:rPr>
          <w:i/>
          <w:sz w:val="24"/>
          <w:szCs w:val="24"/>
          <w:u w:val="single"/>
        </w:rPr>
      </w:pPr>
    </w:p>
    <w:p w:rsidR="0063069B" w:rsidRPr="00196827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Kryteria </w:t>
      </w:r>
      <w:r w:rsidRPr="002A36EA">
        <w:rPr>
          <w:i/>
          <w:sz w:val="24"/>
          <w:szCs w:val="24"/>
          <w:u w:val="single"/>
        </w:rPr>
        <w:t>oceny ofert</w:t>
      </w:r>
    </w:p>
    <w:p w:rsidR="00137D98" w:rsidRDefault="00137D98" w:rsidP="00137D98">
      <w:pPr>
        <w:pStyle w:val="Akapitzlist"/>
        <w:ind w:left="0"/>
        <w:jc w:val="both"/>
      </w:pPr>
      <w:r w:rsidRPr="00A87881">
        <w:t>Oceny oferty będzie dokonywała Komisja Przetargowa.</w:t>
      </w:r>
      <w:r>
        <w:t xml:space="preserve"> Zamawiający zastosuje ocenę dla kryterium:</w:t>
      </w:r>
    </w:p>
    <w:p w:rsidR="00137D98" w:rsidRDefault="00923A8F" w:rsidP="00137D98">
      <w:pPr>
        <w:pStyle w:val="Akapitzlist"/>
        <w:ind w:left="0"/>
        <w:jc w:val="both"/>
      </w:pPr>
      <w:r>
        <w:t>ce</w:t>
      </w:r>
      <w:r w:rsidR="00AF0FB6">
        <w:t>na –</w:t>
      </w:r>
      <w:r w:rsidR="00C5348C">
        <w:t xml:space="preserve"> </w:t>
      </w:r>
      <w:r w:rsidR="00EB7469">
        <w:t>60</w:t>
      </w:r>
      <w:r w:rsidR="00137D98">
        <w:t>%</w:t>
      </w:r>
    </w:p>
    <w:p w:rsidR="00EA1568" w:rsidRDefault="00BA167F" w:rsidP="00137D98">
      <w:pPr>
        <w:pStyle w:val="Akapitzlist"/>
        <w:ind w:left="0"/>
        <w:jc w:val="both"/>
      </w:pPr>
      <w:r>
        <w:t>termin dostawy – 4</w:t>
      </w:r>
      <w:r w:rsidR="00C5348C">
        <w:t>0%</w:t>
      </w:r>
    </w:p>
    <w:p w:rsidR="00137D98" w:rsidRPr="00A87881" w:rsidRDefault="00137D98" w:rsidP="00137D98">
      <w:pPr>
        <w:pStyle w:val="Akapitzlist"/>
        <w:ind w:left="0"/>
        <w:jc w:val="both"/>
      </w:pPr>
    </w:p>
    <w:p w:rsidR="00137D98" w:rsidRDefault="00137D98" w:rsidP="00A71FA9">
      <w:pPr>
        <w:pStyle w:val="Akapitzlist"/>
        <w:numPr>
          <w:ilvl w:val="0"/>
          <w:numId w:val="16"/>
        </w:numPr>
        <w:jc w:val="both"/>
      </w:pPr>
      <w:r>
        <w:t xml:space="preserve">ocena merytoryczna według kryterium: </w:t>
      </w:r>
      <w:r w:rsidR="00C5348C">
        <w:rPr>
          <w:b/>
        </w:rPr>
        <w:t>c</w:t>
      </w:r>
      <w:bookmarkStart w:id="0" w:name="_GoBack"/>
      <w:bookmarkEnd w:id="0"/>
      <w:r w:rsidR="00C5348C">
        <w:rPr>
          <w:b/>
        </w:rPr>
        <w:t>ena – max 6</w:t>
      </w:r>
      <w:r w:rsidR="00AF0FB6">
        <w:rPr>
          <w:b/>
        </w:rPr>
        <w:t>0</w:t>
      </w:r>
      <w:r w:rsidRPr="000E0BDA">
        <w:rPr>
          <w:b/>
        </w:rPr>
        <w:t xml:space="preserve"> punktów</w:t>
      </w:r>
    </w:p>
    <w:p w:rsidR="00137D98" w:rsidRDefault="00137D98" w:rsidP="00137D98">
      <w:pPr>
        <w:pStyle w:val="Akapitzlist"/>
        <w:ind w:left="0"/>
        <w:jc w:val="both"/>
      </w:pPr>
    </w:p>
    <w:p w:rsidR="00137D98" w:rsidRDefault="00137D98" w:rsidP="00137D98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  <w:t>cena minimalna</w:t>
      </w:r>
    </w:p>
    <w:p w:rsidR="00137D98" w:rsidRDefault="00137D98" w:rsidP="00137D98">
      <w:pPr>
        <w:jc w:val="both"/>
        <w:rPr>
          <w:szCs w:val="24"/>
        </w:rPr>
      </w:pPr>
      <w:r w:rsidRPr="00DE7D2D">
        <w:rPr>
          <w:szCs w:val="24"/>
        </w:rPr>
        <w:t>Wartość punktowa ceny</w:t>
      </w:r>
      <w:r>
        <w:rPr>
          <w:szCs w:val="24"/>
        </w:rPr>
        <w:t xml:space="preserve"> </w:t>
      </w:r>
      <w:r w:rsidRPr="00DE7D2D">
        <w:rPr>
          <w:szCs w:val="24"/>
        </w:rPr>
        <w:t xml:space="preserve">= </w:t>
      </w:r>
      <w:r>
        <w:rPr>
          <w:szCs w:val="24"/>
        </w:rPr>
        <w:t>--------</w:t>
      </w:r>
      <w:r w:rsidR="00C5348C">
        <w:rPr>
          <w:szCs w:val="24"/>
        </w:rPr>
        <w:t>--------------------------- X 6</w:t>
      </w:r>
      <w:r w:rsidR="00AF0FB6">
        <w:rPr>
          <w:szCs w:val="24"/>
        </w:rPr>
        <w:t>0</w:t>
      </w:r>
    </w:p>
    <w:p w:rsidR="00137D98" w:rsidRDefault="00137D98" w:rsidP="00137D9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cena oferty badanej</w:t>
      </w:r>
    </w:p>
    <w:p w:rsidR="00137D98" w:rsidRPr="00196827" w:rsidRDefault="00137D98" w:rsidP="00137D98">
      <w:pPr>
        <w:jc w:val="both"/>
        <w:rPr>
          <w:szCs w:val="24"/>
        </w:rPr>
      </w:pPr>
    </w:p>
    <w:p w:rsidR="00C53AFF" w:rsidRDefault="00137D98" w:rsidP="00A71FA9">
      <w:pPr>
        <w:pStyle w:val="Tekstpodstawowy"/>
        <w:numPr>
          <w:ilvl w:val="0"/>
          <w:numId w:val="16"/>
        </w:numPr>
        <w:rPr>
          <w:szCs w:val="24"/>
        </w:rPr>
      </w:pPr>
      <w:r w:rsidRPr="00C5348C">
        <w:rPr>
          <w:szCs w:val="24"/>
        </w:rPr>
        <w:t xml:space="preserve">ocena merytoryczna według kryterium: </w:t>
      </w:r>
      <w:r w:rsidR="005B564B">
        <w:rPr>
          <w:b/>
          <w:szCs w:val="24"/>
        </w:rPr>
        <w:t xml:space="preserve">termin dostawy – max </w:t>
      </w:r>
      <w:r w:rsidR="00C5348C" w:rsidRPr="00C5348C">
        <w:rPr>
          <w:b/>
          <w:szCs w:val="24"/>
        </w:rPr>
        <w:t>4</w:t>
      </w:r>
      <w:r w:rsidR="00AF0FB6" w:rsidRPr="00C5348C">
        <w:rPr>
          <w:b/>
          <w:szCs w:val="24"/>
        </w:rPr>
        <w:t>0</w:t>
      </w:r>
      <w:r w:rsidRPr="00C5348C">
        <w:rPr>
          <w:b/>
          <w:szCs w:val="24"/>
        </w:rPr>
        <w:t xml:space="preserve"> punktów </w:t>
      </w:r>
      <w:r w:rsidR="00C5348C">
        <w:rPr>
          <w:szCs w:val="24"/>
        </w:rPr>
        <w:t>wg wzoru:</w:t>
      </w:r>
    </w:p>
    <w:p w:rsidR="00C5348C" w:rsidRPr="00C5348C" w:rsidRDefault="00C5348C" w:rsidP="00C5348C">
      <w:pPr>
        <w:pStyle w:val="Tekstpodstawowy"/>
        <w:ind w:left="720"/>
        <w:rPr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4171"/>
      </w:tblGrid>
      <w:tr w:rsidR="00C5348C" w:rsidRPr="00C5348C" w:rsidTr="00C5348C">
        <w:trPr>
          <w:trHeight w:val="649"/>
          <w:jc w:val="center"/>
        </w:trPr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jc w:val="center"/>
              <w:rPr>
                <w:b/>
                <w:sz w:val="20"/>
                <w:szCs w:val="22"/>
              </w:rPr>
            </w:pPr>
            <w:r w:rsidRPr="00C5348C">
              <w:rPr>
                <w:b/>
                <w:sz w:val="20"/>
                <w:szCs w:val="22"/>
              </w:rPr>
              <w:t>Termin dostawy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b/>
                <w:sz w:val="20"/>
                <w:szCs w:val="22"/>
              </w:rPr>
            </w:pPr>
            <w:r w:rsidRPr="00C5348C">
              <w:rPr>
                <w:b/>
                <w:sz w:val="20"/>
                <w:szCs w:val="22"/>
              </w:rPr>
              <w:t>Liczba punktów</w:t>
            </w:r>
          </w:p>
        </w:tc>
      </w:tr>
      <w:tr w:rsidR="00C5348C" w:rsidRPr="00C5348C" w:rsidTr="00C5348C">
        <w:trPr>
          <w:jc w:val="center"/>
        </w:trPr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ind w:firstLine="284"/>
              <w:jc w:val="center"/>
              <w:outlineLvl w:val="7"/>
              <w:rPr>
                <w:iCs/>
                <w:sz w:val="20"/>
                <w:szCs w:val="22"/>
                <w:lang w:val="en-US"/>
              </w:rPr>
            </w:pPr>
            <w:r w:rsidRPr="00C5348C">
              <w:rPr>
                <w:iCs/>
                <w:sz w:val="20"/>
                <w:szCs w:val="22"/>
                <w:lang w:val="en-US"/>
              </w:rPr>
              <w:t xml:space="preserve">Od 17 do 20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dni</w:t>
            </w:r>
            <w:proofErr w:type="spellEnd"/>
            <w:r w:rsidRPr="00C5348C">
              <w:rPr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roboczych</w:t>
            </w:r>
            <w:proofErr w:type="spellEnd"/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sz w:val="20"/>
                <w:szCs w:val="22"/>
              </w:rPr>
            </w:pPr>
            <w:r w:rsidRPr="00C5348C">
              <w:rPr>
                <w:sz w:val="20"/>
                <w:szCs w:val="22"/>
              </w:rPr>
              <w:t>0 pkt</w:t>
            </w:r>
          </w:p>
        </w:tc>
      </w:tr>
      <w:tr w:rsidR="00C5348C" w:rsidRPr="00C5348C" w:rsidTr="00C5348C">
        <w:trPr>
          <w:jc w:val="center"/>
        </w:trPr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ind w:firstLine="284"/>
              <w:jc w:val="center"/>
              <w:outlineLvl w:val="7"/>
              <w:rPr>
                <w:iCs/>
                <w:sz w:val="20"/>
                <w:szCs w:val="22"/>
                <w:lang w:val="en-US"/>
              </w:rPr>
            </w:pPr>
            <w:r w:rsidRPr="00C5348C">
              <w:rPr>
                <w:iCs/>
                <w:sz w:val="20"/>
                <w:szCs w:val="22"/>
                <w:lang w:val="en-US"/>
              </w:rPr>
              <w:t xml:space="preserve">Od 13 do 16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dni</w:t>
            </w:r>
            <w:proofErr w:type="spellEnd"/>
            <w:r w:rsidRPr="00C5348C">
              <w:rPr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roboczych</w:t>
            </w:r>
            <w:proofErr w:type="spellEnd"/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sz w:val="20"/>
                <w:szCs w:val="24"/>
              </w:rPr>
            </w:pPr>
            <w:r w:rsidRPr="00C5348C">
              <w:rPr>
                <w:sz w:val="20"/>
                <w:szCs w:val="24"/>
              </w:rPr>
              <w:t>10 pkt</w:t>
            </w:r>
          </w:p>
        </w:tc>
      </w:tr>
      <w:tr w:rsidR="00C5348C" w:rsidRPr="00C5348C" w:rsidTr="00C5348C">
        <w:trPr>
          <w:jc w:val="center"/>
        </w:trPr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ind w:firstLine="284"/>
              <w:jc w:val="center"/>
              <w:outlineLvl w:val="7"/>
              <w:rPr>
                <w:iCs/>
                <w:sz w:val="20"/>
                <w:szCs w:val="22"/>
                <w:lang w:val="en-US"/>
              </w:rPr>
            </w:pPr>
            <w:r w:rsidRPr="00C5348C">
              <w:rPr>
                <w:iCs/>
                <w:sz w:val="20"/>
                <w:szCs w:val="22"/>
                <w:lang w:val="en-US"/>
              </w:rPr>
              <w:t xml:space="preserve">Od 9 do 12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dni</w:t>
            </w:r>
            <w:proofErr w:type="spellEnd"/>
            <w:r w:rsidRPr="00C5348C">
              <w:rPr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roboczych</w:t>
            </w:r>
            <w:proofErr w:type="spellEnd"/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sz w:val="20"/>
                <w:szCs w:val="24"/>
              </w:rPr>
            </w:pPr>
            <w:r w:rsidRPr="00C5348C">
              <w:rPr>
                <w:sz w:val="20"/>
                <w:szCs w:val="24"/>
              </w:rPr>
              <w:t>20 pkt</w:t>
            </w:r>
          </w:p>
        </w:tc>
      </w:tr>
      <w:tr w:rsidR="00C5348C" w:rsidRPr="00C5348C" w:rsidTr="00C5348C">
        <w:trPr>
          <w:jc w:val="center"/>
        </w:trPr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ind w:firstLine="284"/>
              <w:jc w:val="center"/>
              <w:outlineLvl w:val="7"/>
              <w:rPr>
                <w:iCs/>
                <w:sz w:val="20"/>
                <w:szCs w:val="22"/>
                <w:lang w:val="en-US"/>
              </w:rPr>
            </w:pPr>
            <w:r w:rsidRPr="00C5348C">
              <w:rPr>
                <w:iCs/>
                <w:sz w:val="20"/>
                <w:szCs w:val="22"/>
                <w:lang w:val="en-US"/>
              </w:rPr>
              <w:t xml:space="preserve">Od 5 do 8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dni</w:t>
            </w:r>
            <w:proofErr w:type="spellEnd"/>
            <w:r w:rsidRPr="00C5348C">
              <w:rPr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roboczych</w:t>
            </w:r>
            <w:proofErr w:type="spellEnd"/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sz w:val="20"/>
                <w:szCs w:val="24"/>
              </w:rPr>
            </w:pPr>
            <w:r w:rsidRPr="00C5348C">
              <w:rPr>
                <w:sz w:val="20"/>
                <w:szCs w:val="24"/>
              </w:rPr>
              <w:t>30 pkt</w:t>
            </w:r>
          </w:p>
        </w:tc>
      </w:tr>
      <w:tr w:rsidR="00C5348C" w:rsidRPr="00C5348C" w:rsidTr="00C5348C">
        <w:trPr>
          <w:jc w:val="center"/>
        </w:trPr>
        <w:tc>
          <w:tcPr>
            <w:tcW w:w="4171" w:type="dxa"/>
            <w:vAlign w:val="center"/>
          </w:tcPr>
          <w:p w:rsidR="00C5348C" w:rsidRPr="00C5348C" w:rsidRDefault="00C5348C" w:rsidP="00C5348C">
            <w:pPr>
              <w:keepNext/>
              <w:ind w:firstLine="284"/>
              <w:jc w:val="center"/>
              <w:outlineLvl w:val="7"/>
              <w:rPr>
                <w:iCs/>
                <w:sz w:val="20"/>
                <w:szCs w:val="22"/>
                <w:lang w:val="en-US"/>
              </w:rPr>
            </w:pPr>
            <w:r w:rsidRPr="00C5348C">
              <w:rPr>
                <w:iCs/>
                <w:sz w:val="20"/>
                <w:szCs w:val="22"/>
                <w:lang w:val="en-US"/>
              </w:rPr>
              <w:t xml:space="preserve">Do 4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dni</w:t>
            </w:r>
            <w:proofErr w:type="spellEnd"/>
            <w:r w:rsidRPr="00C5348C">
              <w:rPr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5348C">
              <w:rPr>
                <w:iCs/>
                <w:sz w:val="20"/>
                <w:szCs w:val="22"/>
                <w:lang w:val="en-US"/>
              </w:rPr>
              <w:t>roboczych</w:t>
            </w:r>
            <w:proofErr w:type="spellEnd"/>
          </w:p>
        </w:tc>
        <w:tc>
          <w:tcPr>
            <w:tcW w:w="4171" w:type="dxa"/>
            <w:vAlign w:val="center"/>
          </w:tcPr>
          <w:p w:rsidR="00C5348C" w:rsidRPr="00C5348C" w:rsidRDefault="00C5348C" w:rsidP="00C5348C">
            <w:pPr>
              <w:keepNext/>
              <w:spacing w:before="120" w:after="120"/>
              <w:jc w:val="center"/>
              <w:outlineLvl w:val="6"/>
              <w:rPr>
                <w:sz w:val="20"/>
                <w:szCs w:val="24"/>
              </w:rPr>
            </w:pPr>
            <w:r w:rsidRPr="00C5348C">
              <w:rPr>
                <w:sz w:val="20"/>
                <w:szCs w:val="24"/>
              </w:rPr>
              <w:t>40 pkt</w:t>
            </w:r>
          </w:p>
        </w:tc>
      </w:tr>
    </w:tbl>
    <w:p w:rsidR="006C3D6D" w:rsidRDefault="006C3D6D" w:rsidP="00137D98">
      <w:pPr>
        <w:pStyle w:val="Tekstpodstawowy"/>
        <w:rPr>
          <w:szCs w:val="24"/>
        </w:rPr>
      </w:pPr>
    </w:p>
    <w:p w:rsidR="00137D98" w:rsidRDefault="00137D98" w:rsidP="00137D98">
      <w:pPr>
        <w:pStyle w:val="Tekstpodstawowy"/>
        <w:rPr>
          <w:szCs w:val="24"/>
        </w:rPr>
      </w:pPr>
      <w:r w:rsidRPr="006068D0">
        <w:rPr>
          <w:szCs w:val="24"/>
        </w:rPr>
        <w:t xml:space="preserve">Zamawiający udzieli zamówienia Wykonawcy, którego oferta </w:t>
      </w:r>
      <w:r>
        <w:rPr>
          <w:szCs w:val="24"/>
        </w:rPr>
        <w:t xml:space="preserve">została </w:t>
      </w:r>
      <w:r w:rsidRPr="006068D0">
        <w:rPr>
          <w:szCs w:val="24"/>
        </w:rPr>
        <w:t>oceniona jako najkorzystniejsza w oparciu o podane</w:t>
      </w:r>
      <w:r>
        <w:rPr>
          <w:szCs w:val="24"/>
        </w:rPr>
        <w:t xml:space="preserve"> </w:t>
      </w:r>
      <w:r w:rsidRPr="006068D0">
        <w:rPr>
          <w:szCs w:val="24"/>
        </w:rPr>
        <w:t>kryterium wyboru, podpisując umowę</w:t>
      </w:r>
      <w:r>
        <w:rPr>
          <w:szCs w:val="24"/>
        </w:rPr>
        <w:t>.</w:t>
      </w:r>
    </w:p>
    <w:p w:rsidR="007961B7" w:rsidRPr="006C5F78" w:rsidRDefault="007961B7" w:rsidP="00F95F5B">
      <w:pPr>
        <w:pStyle w:val="Tekstpodstawowy"/>
        <w:rPr>
          <w:szCs w:val="24"/>
        </w:rPr>
      </w:pPr>
    </w:p>
    <w:p w:rsidR="000E0BDA" w:rsidRDefault="004F2D78" w:rsidP="005B564B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6068D0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:rsidR="005B564B" w:rsidRPr="005B564B" w:rsidRDefault="005B564B" w:rsidP="005B564B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Default="000E0BDA" w:rsidP="00A71FA9">
      <w:pPr>
        <w:pStyle w:val="Bezodstpw"/>
        <w:numPr>
          <w:ilvl w:val="0"/>
          <w:numId w:val="17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3B146D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4</w:t>
      </w: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Style w:val="FontStyle50"/>
          <w:rFonts w:ascii="Times New Roman" w:hAnsi="Times New Roman" w:cs="Times New Roman"/>
          <w:sz w:val="24"/>
          <w:szCs w:val="24"/>
        </w:rPr>
        <w:t>.</w:t>
      </w:r>
    </w:p>
    <w:p w:rsidR="000E0BDA" w:rsidRPr="000E0BDA" w:rsidRDefault="000E0BDA" w:rsidP="00A71FA9">
      <w:pPr>
        <w:pStyle w:val="Akapitzlist"/>
        <w:numPr>
          <w:ilvl w:val="0"/>
          <w:numId w:val="17"/>
        </w:numPr>
        <w:jc w:val="both"/>
        <w:rPr>
          <w:bCs/>
        </w:rPr>
      </w:pPr>
      <w:r w:rsidRPr="000E0BDA">
        <w:rPr>
          <w:bCs/>
        </w:rPr>
        <w:t>Zapłata za wykonaną usługę nastąpi po zakończeniu szkolenia i otrzymaniu rachunku/faktury - w ciągu 30 dni roboczych przelewem na konto bankowe Wykonawcy wskazane w rachunku, po wpływie na konto bankowe Świętokrzyskiej Wojewódzkiej Komendy OHP środków finansowych przekazanych przez Komendę Główną OHP.</w:t>
      </w: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BDA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643DE2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0E0BDA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Środki</w:t>
      </w:r>
      <w:r w:rsidR="004F2D78" w:rsidRPr="006068D0">
        <w:rPr>
          <w:i/>
          <w:sz w:val="24"/>
          <w:szCs w:val="24"/>
          <w:u w:val="single"/>
        </w:rPr>
        <w:t xml:space="preserve"> ochrony prawnej </w:t>
      </w:r>
    </w:p>
    <w:p w:rsidR="00F95F66" w:rsidRDefault="006F0FE9" w:rsidP="00F95F66">
      <w:pPr>
        <w:pStyle w:val="Tekstpodstawowy"/>
        <w:rPr>
          <w:szCs w:val="24"/>
        </w:rPr>
      </w:pPr>
      <w:r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>
        <w:rPr>
          <w:szCs w:val="24"/>
        </w:rPr>
        <w:t>y</w:t>
      </w:r>
      <w:r w:rsidR="00574DA8">
        <w:rPr>
          <w:szCs w:val="24"/>
        </w:rPr>
        <w:t xml:space="preserve"> </w:t>
      </w:r>
      <w:proofErr w:type="spellStart"/>
      <w:r w:rsidR="00574DA8">
        <w:rPr>
          <w:szCs w:val="24"/>
        </w:rPr>
        <w:t>Pzp</w:t>
      </w:r>
      <w:proofErr w:type="spellEnd"/>
      <w:r w:rsidR="00E71E79">
        <w:rPr>
          <w:szCs w:val="24"/>
        </w:rPr>
        <w:t xml:space="preserve"> zgodnie z działem VI tej ustawy.</w:t>
      </w:r>
      <w:r w:rsidR="004A0E6A">
        <w:rPr>
          <w:szCs w:val="24"/>
        </w:rPr>
        <w:t xml:space="preserve"> </w:t>
      </w:r>
    </w:p>
    <w:p w:rsidR="00F95F66" w:rsidRPr="00F95F66" w:rsidRDefault="00F95F66" w:rsidP="00F95F66">
      <w:pPr>
        <w:jc w:val="both"/>
        <w:rPr>
          <w:i/>
          <w:sz w:val="18"/>
          <w:szCs w:val="18"/>
        </w:rPr>
      </w:pPr>
    </w:p>
    <w:p w:rsidR="00F95F66" w:rsidRDefault="00F95F66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lastRenderedPageBreak/>
        <w:t>Obowiązek informacyjny wynikający z art. 13 RODO</w:t>
      </w:r>
    </w:p>
    <w:p w:rsidR="00F95F66" w:rsidRPr="00F95F66" w:rsidRDefault="00F95F66" w:rsidP="00574DA8">
      <w:pPr>
        <w:spacing w:before="120"/>
        <w:ind w:left="284"/>
        <w:jc w:val="both"/>
        <w:rPr>
          <w:sz w:val="22"/>
          <w:szCs w:val="22"/>
        </w:rPr>
      </w:pPr>
      <w:r w:rsidRPr="00F95F66">
        <w:rPr>
          <w:sz w:val="22"/>
          <w:szCs w:val="22"/>
        </w:rPr>
        <w:t xml:space="preserve">Stosownie do art. 13 ust 1 i 2 Rozporządzenia Parlamentu Europejskiego i Rady  </w:t>
      </w:r>
      <w:r w:rsidRPr="00F95F66">
        <w:rPr>
          <w:sz w:val="22"/>
          <w:szCs w:val="22"/>
        </w:rPr>
        <w:br/>
        <w:t>(UE) 2016/679 z dnia 27 kwietnia 2016 r. w sprawie ochrony osób fizycznych</w:t>
      </w:r>
      <w:r w:rsidRPr="00F95F66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F95F66" w:rsidRPr="008724AF" w:rsidRDefault="00F95F66" w:rsidP="00A71FA9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11" w:history="1">
        <w:r w:rsidRPr="008724AF">
          <w:rPr>
            <w:sz w:val="22"/>
            <w:szCs w:val="22"/>
          </w:rPr>
          <w:t>iodkg@ohp.pl</w:t>
        </w:r>
      </w:hyperlink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 xml:space="preserve">Pana/Pani dane osobowe przetwarzane będą na podstawie art. 6 ust. 1 lit. c RODO w celu związanym z postępowaniem o udzielenie zamówienia publicznego, którego przedmiotem jest zakup i  dostawa materiałów eksploatacyjnych do drukarek i kserokopiarek  dla Komendy Głównej Ochotniczych Hufców Pracy.           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rPr>
          <w:b/>
          <w:i/>
          <w:sz w:val="22"/>
          <w:szCs w:val="22"/>
        </w:rPr>
      </w:pPr>
      <w:r w:rsidRPr="008724AF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8724AF">
        <w:rPr>
          <w:sz w:val="22"/>
          <w:szCs w:val="22"/>
        </w:rPr>
        <w:t>Pzp</w:t>
      </w:r>
      <w:proofErr w:type="spellEnd"/>
      <w:r w:rsidRPr="008724AF">
        <w:rPr>
          <w:sz w:val="22"/>
          <w:szCs w:val="22"/>
        </w:rPr>
        <w:t xml:space="preserve">, związanym z udziałem w postępowaniu o udzielenie zamówienia publicznego;  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jc w:val="both"/>
        <w:rPr>
          <w:sz w:val="22"/>
          <w:szCs w:val="22"/>
        </w:rPr>
      </w:pPr>
      <w:r w:rsidRPr="008724AF">
        <w:rPr>
          <w:b/>
          <w:sz w:val="22"/>
          <w:szCs w:val="22"/>
        </w:rPr>
        <w:t xml:space="preserve">Posiada Pan/Pani </w:t>
      </w:r>
      <w:r w:rsidRPr="008724AF">
        <w:rPr>
          <w:sz w:val="22"/>
          <w:szCs w:val="22"/>
        </w:rPr>
        <w:t>:</w:t>
      </w:r>
    </w:p>
    <w:p w:rsidR="00F95F66" w:rsidRPr="00F95F66" w:rsidRDefault="00F95F66" w:rsidP="00A71FA9">
      <w:pPr>
        <w:numPr>
          <w:ilvl w:val="0"/>
          <w:numId w:val="25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F95F66">
        <w:rPr>
          <w:sz w:val="22"/>
          <w:szCs w:val="22"/>
        </w:rPr>
        <w:t>na podstawie art. 15 RODO prawo dostępu do danych osobowych Pani/Pana dotyczących;</w:t>
      </w:r>
    </w:p>
    <w:p w:rsidR="00F95F66" w:rsidRPr="00F95F66" w:rsidRDefault="00F95F66" w:rsidP="00A71FA9">
      <w:pPr>
        <w:numPr>
          <w:ilvl w:val="0"/>
          <w:numId w:val="2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>na podstawie art. 16 RODO prawo do sprostowania Pani/Pana danych osobowych</w:t>
      </w:r>
      <w:r w:rsidRPr="00F95F66">
        <w:rPr>
          <w:b/>
          <w:sz w:val="22"/>
          <w:szCs w:val="22"/>
        </w:rPr>
        <w:t>*</w:t>
      </w:r>
      <w:r w:rsidRPr="00F95F66">
        <w:rPr>
          <w:sz w:val="22"/>
          <w:szCs w:val="22"/>
        </w:rPr>
        <w:t>;</w:t>
      </w:r>
    </w:p>
    <w:p w:rsidR="00F95F66" w:rsidRPr="00F95F66" w:rsidRDefault="00F95F66" w:rsidP="00A71FA9">
      <w:pPr>
        <w:numPr>
          <w:ilvl w:val="0"/>
          <w:numId w:val="2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F95F66" w:rsidRPr="00F95F66" w:rsidRDefault="00F95F66" w:rsidP="005A244F">
      <w:pPr>
        <w:numPr>
          <w:ilvl w:val="0"/>
          <w:numId w:val="25"/>
        </w:numPr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F95F66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F95F66" w:rsidRPr="008724AF" w:rsidRDefault="00F95F66" w:rsidP="005A244F">
      <w:pPr>
        <w:pStyle w:val="Akapitzlist"/>
        <w:numPr>
          <w:ilvl w:val="3"/>
          <w:numId w:val="24"/>
        </w:numPr>
        <w:ind w:left="643"/>
        <w:contextualSpacing/>
        <w:jc w:val="both"/>
        <w:rPr>
          <w:i/>
          <w:color w:val="00B0F0"/>
          <w:sz w:val="22"/>
          <w:szCs w:val="22"/>
        </w:rPr>
      </w:pPr>
      <w:r w:rsidRPr="008724AF">
        <w:rPr>
          <w:b/>
          <w:sz w:val="22"/>
          <w:szCs w:val="22"/>
        </w:rPr>
        <w:t>Nie przysługuje Panu/Pani</w:t>
      </w:r>
      <w:r w:rsidRPr="008724AF">
        <w:rPr>
          <w:sz w:val="22"/>
          <w:szCs w:val="22"/>
        </w:rPr>
        <w:t>:</w:t>
      </w:r>
    </w:p>
    <w:p w:rsidR="00F95F66" w:rsidRPr="00F95F66" w:rsidRDefault="00F95F66" w:rsidP="00A71FA9">
      <w:pPr>
        <w:numPr>
          <w:ilvl w:val="0"/>
          <w:numId w:val="26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F95F66">
        <w:rPr>
          <w:sz w:val="22"/>
          <w:szCs w:val="22"/>
        </w:rPr>
        <w:t>prawo do przenoszenia danych osobowych, o którym mowa w art. 20 RODO;</w:t>
      </w:r>
    </w:p>
    <w:p w:rsidR="00F95F66" w:rsidRPr="00F95F66" w:rsidRDefault="00F95F66" w:rsidP="00A71FA9">
      <w:pPr>
        <w:numPr>
          <w:ilvl w:val="0"/>
          <w:numId w:val="26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F95F66">
        <w:rPr>
          <w:sz w:val="22"/>
          <w:szCs w:val="22"/>
        </w:rPr>
        <w:t>w związku z art. 17 ust. 3 lit. b, d lub e RODO prawo do usunięcia danych osobowych;</w:t>
      </w:r>
    </w:p>
    <w:p w:rsidR="00F95F66" w:rsidRPr="00F95F66" w:rsidRDefault="00F95F66" w:rsidP="00A71FA9">
      <w:pPr>
        <w:numPr>
          <w:ilvl w:val="0"/>
          <w:numId w:val="26"/>
        </w:numPr>
        <w:spacing w:before="12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95F66" w:rsidRPr="008724AF" w:rsidRDefault="00F95F66" w:rsidP="005A244F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8724AF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F95F66" w:rsidRPr="00F95F66" w:rsidRDefault="00F95F66" w:rsidP="00F95F66">
      <w:pPr>
        <w:jc w:val="both"/>
        <w:rPr>
          <w:i/>
          <w:sz w:val="18"/>
          <w:szCs w:val="18"/>
        </w:rPr>
      </w:pPr>
      <w:r w:rsidRPr="00F95F66">
        <w:rPr>
          <w:b/>
          <w:i/>
          <w:sz w:val="18"/>
          <w:szCs w:val="18"/>
        </w:rPr>
        <w:t>*Wyjaśnienie:</w:t>
      </w:r>
      <w:r w:rsidRPr="00F95F66">
        <w:rPr>
          <w:i/>
          <w:sz w:val="18"/>
          <w:szCs w:val="18"/>
        </w:rPr>
        <w:t xml:space="preserve"> skorzystanie z prawa do sprostowania nie może skutkować zmianą wyniku postępowania</w:t>
      </w:r>
      <w:r w:rsidRPr="00F95F6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5F66">
        <w:rPr>
          <w:i/>
          <w:sz w:val="18"/>
          <w:szCs w:val="18"/>
        </w:rPr>
        <w:t>Pzp</w:t>
      </w:r>
      <w:proofErr w:type="spellEnd"/>
      <w:r w:rsidRPr="00F95F66">
        <w:rPr>
          <w:i/>
          <w:sz w:val="18"/>
          <w:szCs w:val="18"/>
        </w:rPr>
        <w:t xml:space="preserve"> oraz nie może naruszać integralności protokołu oraz jego załączników.</w:t>
      </w:r>
    </w:p>
    <w:p w:rsidR="00F95F66" w:rsidRPr="00F95F66" w:rsidRDefault="00F95F66" w:rsidP="00F95F66">
      <w:pPr>
        <w:jc w:val="both"/>
        <w:rPr>
          <w:i/>
          <w:sz w:val="18"/>
          <w:szCs w:val="18"/>
        </w:rPr>
      </w:pPr>
      <w:r w:rsidRPr="00F95F66">
        <w:rPr>
          <w:b/>
          <w:i/>
          <w:sz w:val="18"/>
          <w:szCs w:val="18"/>
        </w:rPr>
        <w:t>**Wyjaśnienie:</w:t>
      </w:r>
      <w:r w:rsidRPr="00F95F66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95F66" w:rsidRDefault="00F95F66" w:rsidP="00F95F66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4F2D78" w:rsidRDefault="004F2D78" w:rsidP="00A71FA9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A12F9A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CC3C59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6068D0">
        <w:rPr>
          <w:bCs/>
          <w:szCs w:val="24"/>
        </w:rPr>
        <w:t>Załącznik nr</w:t>
      </w:r>
      <w:r w:rsidRPr="006068D0">
        <w:rPr>
          <w:szCs w:val="24"/>
        </w:rPr>
        <w:t xml:space="preserve"> 1  </w:t>
      </w:r>
      <w:r>
        <w:rPr>
          <w:bCs/>
          <w:szCs w:val="24"/>
        </w:rPr>
        <w:t>- f</w:t>
      </w:r>
      <w:r w:rsidRPr="006068D0">
        <w:rPr>
          <w:bCs/>
          <w:szCs w:val="24"/>
        </w:rPr>
        <w:t>ormularz oferty</w:t>
      </w:r>
      <w:r>
        <w:rPr>
          <w:bCs/>
          <w:szCs w:val="24"/>
        </w:rPr>
        <w:t xml:space="preserve"> </w:t>
      </w:r>
    </w:p>
    <w:p w:rsidR="00137D98" w:rsidRPr="00252805" w:rsidRDefault="00137D98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2 – oświadczenie Wykonawcy </w:t>
      </w:r>
    </w:p>
    <w:p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3 – </w:t>
      </w:r>
      <w:r w:rsidR="00574DA8">
        <w:rPr>
          <w:bCs/>
          <w:szCs w:val="24"/>
        </w:rPr>
        <w:t>wykaz dostaw</w:t>
      </w:r>
    </w:p>
    <w:p w:rsidR="00E6722F" w:rsidRDefault="00137D98" w:rsidP="00E6722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574DA8">
        <w:rPr>
          <w:bCs/>
          <w:szCs w:val="24"/>
        </w:rPr>
        <w:t xml:space="preserve">Załącznik nr 4 – </w:t>
      </w:r>
      <w:r w:rsidR="00574DA8">
        <w:rPr>
          <w:bCs/>
          <w:szCs w:val="24"/>
        </w:rPr>
        <w:t xml:space="preserve">projekt umowy </w:t>
      </w:r>
    </w:p>
    <w:p w:rsidR="00C3549A" w:rsidRPr="00E6722F" w:rsidRDefault="00137D98" w:rsidP="00E6722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E6722F">
        <w:rPr>
          <w:bCs/>
          <w:szCs w:val="24"/>
        </w:rPr>
        <w:t xml:space="preserve">Załącznik Nr 5 – </w:t>
      </w:r>
      <w:r w:rsidR="00574DA8" w:rsidRPr="00E6722F">
        <w:rPr>
          <w:bCs/>
          <w:szCs w:val="24"/>
        </w:rPr>
        <w:t>oświadczenie o przynależności do grupy kapitałowej</w:t>
      </w:r>
    </w:p>
    <w:sectPr w:rsidR="00C3549A" w:rsidRPr="00E6722F" w:rsidSect="00AF14A3">
      <w:headerReference w:type="default" r:id="rId12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C2" w:rsidRDefault="001B49C2" w:rsidP="001F2C10">
      <w:r>
        <w:separator/>
      </w:r>
    </w:p>
  </w:endnote>
  <w:endnote w:type="continuationSeparator" w:id="0">
    <w:p w:rsidR="001B49C2" w:rsidRDefault="001B49C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C2" w:rsidRDefault="001B49C2" w:rsidP="001F2C10">
      <w:r>
        <w:separator/>
      </w:r>
    </w:p>
  </w:footnote>
  <w:footnote w:type="continuationSeparator" w:id="0">
    <w:p w:rsidR="001B49C2" w:rsidRDefault="001B49C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37" w:rsidRDefault="00AC443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0805D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8C82F248"/>
    <w:lvl w:ilvl="0" w:tplc="39EEC63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5D7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2B5D"/>
    <w:rsid w:val="00063235"/>
    <w:rsid w:val="000656D7"/>
    <w:rsid w:val="00066169"/>
    <w:rsid w:val="0006676E"/>
    <w:rsid w:val="000671EF"/>
    <w:rsid w:val="00067C18"/>
    <w:rsid w:val="00070C9A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0ABD"/>
    <w:rsid w:val="00091020"/>
    <w:rsid w:val="0009202A"/>
    <w:rsid w:val="00093980"/>
    <w:rsid w:val="00094517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57E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C7A"/>
    <w:rsid w:val="000C2DB9"/>
    <w:rsid w:val="000C311B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2094"/>
    <w:rsid w:val="00105179"/>
    <w:rsid w:val="001059D9"/>
    <w:rsid w:val="00106EE1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448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592"/>
    <w:rsid w:val="001577A3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49C2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57F7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59D0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5CB3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96786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1C6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0486"/>
    <w:rsid w:val="0034119E"/>
    <w:rsid w:val="003422E6"/>
    <w:rsid w:val="003427F8"/>
    <w:rsid w:val="003431B9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66B85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25C2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6D3"/>
    <w:rsid w:val="003B6CFF"/>
    <w:rsid w:val="003B709D"/>
    <w:rsid w:val="003C0267"/>
    <w:rsid w:val="003C0988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08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4D2D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21FB"/>
    <w:rsid w:val="004C491B"/>
    <w:rsid w:val="004C599D"/>
    <w:rsid w:val="004C737F"/>
    <w:rsid w:val="004C7753"/>
    <w:rsid w:val="004C7F5A"/>
    <w:rsid w:val="004D0850"/>
    <w:rsid w:val="004D16C3"/>
    <w:rsid w:val="004D1DDE"/>
    <w:rsid w:val="004D3124"/>
    <w:rsid w:val="004D3AA8"/>
    <w:rsid w:val="004D5C9A"/>
    <w:rsid w:val="004D644A"/>
    <w:rsid w:val="004D6828"/>
    <w:rsid w:val="004D6EC8"/>
    <w:rsid w:val="004D7556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1D5C"/>
    <w:rsid w:val="004F228D"/>
    <w:rsid w:val="004F2D78"/>
    <w:rsid w:val="004F31B5"/>
    <w:rsid w:val="004F4EBF"/>
    <w:rsid w:val="004F5980"/>
    <w:rsid w:val="004F6B56"/>
    <w:rsid w:val="005003EE"/>
    <w:rsid w:val="00500762"/>
    <w:rsid w:val="005036E5"/>
    <w:rsid w:val="0050391B"/>
    <w:rsid w:val="005040CA"/>
    <w:rsid w:val="0050603E"/>
    <w:rsid w:val="00506993"/>
    <w:rsid w:val="00506BDE"/>
    <w:rsid w:val="005074AD"/>
    <w:rsid w:val="00507627"/>
    <w:rsid w:val="00510A05"/>
    <w:rsid w:val="0051336B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1D81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3F"/>
    <w:rsid w:val="00566AE7"/>
    <w:rsid w:val="00567AB9"/>
    <w:rsid w:val="00571303"/>
    <w:rsid w:val="005722F7"/>
    <w:rsid w:val="005724F1"/>
    <w:rsid w:val="00572F1E"/>
    <w:rsid w:val="00574743"/>
    <w:rsid w:val="00574DA8"/>
    <w:rsid w:val="00575915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B2D"/>
    <w:rsid w:val="00595DEB"/>
    <w:rsid w:val="00595FBE"/>
    <w:rsid w:val="005960D6"/>
    <w:rsid w:val="005A0283"/>
    <w:rsid w:val="005A0354"/>
    <w:rsid w:val="005A0D9F"/>
    <w:rsid w:val="005A1E42"/>
    <w:rsid w:val="005A244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64B"/>
    <w:rsid w:val="005B5CF7"/>
    <w:rsid w:val="005B63F3"/>
    <w:rsid w:val="005B6D5B"/>
    <w:rsid w:val="005B7B9C"/>
    <w:rsid w:val="005C02A2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148F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3BA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1E89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5E83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87C63"/>
    <w:rsid w:val="006920A4"/>
    <w:rsid w:val="00692554"/>
    <w:rsid w:val="00693FEC"/>
    <w:rsid w:val="006950A5"/>
    <w:rsid w:val="006973B8"/>
    <w:rsid w:val="00697642"/>
    <w:rsid w:val="006A0DFC"/>
    <w:rsid w:val="006A0EAC"/>
    <w:rsid w:val="006A16CF"/>
    <w:rsid w:val="006A3B90"/>
    <w:rsid w:val="006A3D2F"/>
    <w:rsid w:val="006A4067"/>
    <w:rsid w:val="006A703E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23CB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025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BA1"/>
    <w:rsid w:val="00791FF6"/>
    <w:rsid w:val="007951B8"/>
    <w:rsid w:val="007961B7"/>
    <w:rsid w:val="00796459"/>
    <w:rsid w:val="0079667C"/>
    <w:rsid w:val="00796709"/>
    <w:rsid w:val="00796992"/>
    <w:rsid w:val="00796AD6"/>
    <w:rsid w:val="007979A1"/>
    <w:rsid w:val="00797DC6"/>
    <w:rsid w:val="007A0921"/>
    <w:rsid w:val="007A19EA"/>
    <w:rsid w:val="007A1F44"/>
    <w:rsid w:val="007A37B7"/>
    <w:rsid w:val="007A3A76"/>
    <w:rsid w:val="007A432D"/>
    <w:rsid w:val="007A5184"/>
    <w:rsid w:val="007A5B7C"/>
    <w:rsid w:val="007A643D"/>
    <w:rsid w:val="007A6739"/>
    <w:rsid w:val="007A7F76"/>
    <w:rsid w:val="007B05D5"/>
    <w:rsid w:val="007B0F50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0DE3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406"/>
    <w:rsid w:val="0080762C"/>
    <w:rsid w:val="00807AFB"/>
    <w:rsid w:val="0081097B"/>
    <w:rsid w:val="00810A91"/>
    <w:rsid w:val="00811248"/>
    <w:rsid w:val="0081187D"/>
    <w:rsid w:val="00811AD4"/>
    <w:rsid w:val="00812053"/>
    <w:rsid w:val="008120FD"/>
    <w:rsid w:val="00812A4A"/>
    <w:rsid w:val="00812AEA"/>
    <w:rsid w:val="008149C5"/>
    <w:rsid w:val="0081695B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2994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695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1F02"/>
    <w:rsid w:val="008A33E5"/>
    <w:rsid w:val="008A35E9"/>
    <w:rsid w:val="008A40B0"/>
    <w:rsid w:val="008A4C46"/>
    <w:rsid w:val="008A55E5"/>
    <w:rsid w:val="008A669D"/>
    <w:rsid w:val="008A731C"/>
    <w:rsid w:val="008B0C4E"/>
    <w:rsid w:val="008B286B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82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560"/>
    <w:rsid w:val="009C4ACE"/>
    <w:rsid w:val="009C4C12"/>
    <w:rsid w:val="009C5943"/>
    <w:rsid w:val="009C6F19"/>
    <w:rsid w:val="009C7687"/>
    <w:rsid w:val="009C79DF"/>
    <w:rsid w:val="009C7B6F"/>
    <w:rsid w:val="009C7E76"/>
    <w:rsid w:val="009D0CC5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5E3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0FF2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0AAB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3817"/>
    <w:rsid w:val="00A84030"/>
    <w:rsid w:val="00A844EC"/>
    <w:rsid w:val="00A8547B"/>
    <w:rsid w:val="00A879EA"/>
    <w:rsid w:val="00A87A51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365"/>
    <w:rsid w:val="00AA48EC"/>
    <w:rsid w:val="00AA4985"/>
    <w:rsid w:val="00AA4C40"/>
    <w:rsid w:val="00AA7138"/>
    <w:rsid w:val="00AA733D"/>
    <w:rsid w:val="00AA7807"/>
    <w:rsid w:val="00AA78D5"/>
    <w:rsid w:val="00AA7C47"/>
    <w:rsid w:val="00AB2427"/>
    <w:rsid w:val="00AB4F0D"/>
    <w:rsid w:val="00AB66C9"/>
    <w:rsid w:val="00AB7290"/>
    <w:rsid w:val="00AB7A2C"/>
    <w:rsid w:val="00AB7F1F"/>
    <w:rsid w:val="00AC1C18"/>
    <w:rsid w:val="00AC2753"/>
    <w:rsid w:val="00AC2940"/>
    <w:rsid w:val="00AC31D7"/>
    <w:rsid w:val="00AC4437"/>
    <w:rsid w:val="00AC447A"/>
    <w:rsid w:val="00AC4E4B"/>
    <w:rsid w:val="00AC6865"/>
    <w:rsid w:val="00AC696D"/>
    <w:rsid w:val="00AC763E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2611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19B"/>
    <w:rsid w:val="00B316EA"/>
    <w:rsid w:val="00B33906"/>
    <w:rsid w:val="00B351CD"/>
    <w:rsid w:val="00B353E8"/>
    <w:rsid w:val="00B35982"/>
    <w:rsid w:val="00B36052"/>
    <w:rsid w:val="00B36DCB"/>
    <w:rsid w:val="00B41D3A"/>
    <w:rsid w:val="00B42973"/>
    <w:rsid w:val="00B42A8D"/>
    <w:rsid w:val="00B43615"/>
    <w:rsid w:val="00B441D9"/>
    <w:rsid w:val="00B44912"/>
    <w:rsid w:val="00B45CDA"/>
    <w:rsid w:val="00B47B28"/>
    <w:rsid w:val="00B50550"/>
    <w:rsid w:val="00B50C61"/>
    <w:rsid w:val="00B531D9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4DDD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474"/>
    <w:rsid w:val="00B95ED0"/>
    <w:rsid w:val="00B964A7"/>
    <w:rsid w:val="00B96A95"/>
    <w:rsid w:val="00BA02FC"/>
    <w:rsid w:val="00BA0BC3"/>
    <w:rsid w:val="00BA167F"/>
    <w:rsid w:val="00BA2638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1C26"/>
    <w:rsid w:val="00BD2FDD"/>
    <w:rsid w:val="00BD4D93"/>
    <w:rsid w:val="00BD5565"/>
    <w:rsid w:val="00BD55F3"/>
    <w:rsid w:val="00BD5E72"/>
    <w:rsid w:val="00BD6582"/>
    <w:rsid w:val="00BD7EFF"/>
    <w:rsid w:val="00BE12A8"/>
    <w:rsid w:val="00BE29E7"/>
    <w:rsid w:val="00BE300B"/>
    <w:rsid w:val="00BE321E"/>
    <w:rsid w:val="00BE3766"/>
    <w:rsid w:val="00BE4A7E"/>
    <w:rsid w:val="00BE4D9B"/>
    <w:rsid w:val="00BE5881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3B2F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77DC7"/>
    <w:rsid w:val="00C80346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43E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1B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0FF3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6528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14AA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3DDE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DF72D4"/>
    <w:rsid w:val="00E00D0A"/>
    <w:rsid w:val="00E013E6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6B5F"/>
    <w:rsid w:val="00E17739"/>
    <w:rsid w:val="00E177A6"/>
    <w:rsid w:val="00E20E10"/>
    <w:rsid w:val="00E21D39"/>
    <w:rsid w:val="00E24670"/>
    <w:rsid w:val="00E24A63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0B9"/>
    <w:rsid w:val="00E653BB"/>
    <w:rsid w:val="00E65BC4"/>
    <w:rsid w:val="00E65CB5"/>
    <w:rsid w:val="00E6722F"/>
    <w:rsid w:val="00E673E4"/>
    <w:rsid w:val="00E716EC"/>
    <w:rsid w:val="00E71E79"/>
    <w:rsid w:val="00E72D15"/>
    <w:rsid w:val="00E734BF"/>
    <w:rsid w:val="00E740FD"/>
    <w:rsid w:val="00E74E6F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03E2"/>
    <w:rsid w:val="00EA1568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2BFA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0681"/>
    <w:rsid w:val="00F21201"/>
    <w:rsid w:val="00F2462E"/>
    <w:rsid w:val="00F25FB3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66DA"/>
    <w:rsid w:val="00F4722C"/>
    <w:rsid w:val="00F474C6"/>
    <w:rsid w:val="00F50345"/>
    <w:rsid w:val="00F5112E"/>
    <w:rsid w:val="00F527F9"/>
    <w:rsid w:val="00F52F44"/>
    <w:rsid w:val="00F55265"/>
    <w:rsid w:val="00F554DC"/>
    <w:rsid w:val="00F572D4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77760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4D24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88039"/>
  <w15:docId w15:val="{2EDFB6FA-896F-4EB5-9252-A9D12A03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kg@oh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wietokrzyska.oh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4874C-8180-4965-9954-186C51D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3212</Words>
  <Characters>19275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22443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AdminOHP</cp:lastModifiedBy>
  <cp:revision>17</cp:revision>
  <cp:lastPrinted>2018-07-17T11:50:00Z</cp:lastPrinted>
  <dcterms:created xsi:type="dcterms:W3CDTF">2018-07-18T12:16:00Z</dcterms:created>
  <dcterms:modified xsi:type="dcterms:W3CDTF">2018-07-30T12:50:00Z</dcterms:modified>
</cp:coreProperties>
</file>